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E" w:rsidRPr="007E41C5" w:rsidRDefault="002A1A9E" w:rsidP="002A1A9E">
      <w:pPr>
        <w:keepNext/>
        <w:keepLines/>
        <w:jc w:val="center"/>
        <w:outlineLvl w:val="2"/>
        <w:rPr>
          <w:b/>
          <w:bCs/>
          <w:lang w:val="uz-Cyrl-UZ"/>
        </w:rPr>
      </w:pPr>
      <w:r w:rsidRPr="007E41C5">
        <w:rPr>
          <w:b/>
          <w:bCs/>
          <w:lang w:val="uz-Cyrl-UZ"/>
        </w:rPr>
        <w:t xml:space="preserve">“Ўзтемирйўлназорат” инспекцияси томонидан </w:t>
      </w:r>
      <w:r>
        <w:rPr>
          <w:b/>
          <w:bCs/>
          <w:lang w:val="uz-Cyrl-UZ"/>
        </w:rPr>
        <w:t>ишлаб чиқилаётган</w:t>
      </w:r>
      <w:r w:rsidRPr="007E41C5">
        <w:rPr>
          <w:b/>
          <w:bCs/>
          <w:lang w:val="uz-Cyrl-UZ"/>
        </w:rPr>
        <w:t xml:space="preserve"> норматив-ҳуқуқий </w:t>
      </w:r>
      <w:r>
        <w:rPr>
          <w:b/>
          <w:bCs/>
          <w:lang w:val="uz-Cyrl-UZ"/>
        </w:rPr>
        <w:t>ҳужжат</w:t>
      </w:r>
      <w:r w:rsidRPr="007E41C5">
        <w:rPr>
          <w:b/>
          <w:bCs/>
          <w:lang w:val="uz-Cyrl-UZ"/>
        </w:rPr>
        <w:t xml:space="preserve">лар ва норматив ҳужжатлар лойиҳалари </w:t>
      </w:r>
    </w:p>
    <w:p w:rsidR="002A1A9E" w:rsidRPr="007E41C5" w:rsidRDefault="002A1A9E" w:rsidP="002A1A9E">
      <w:pPr>
        <w:keepNext/>
        <w:keepLines/>
        <w:jc w:val="center"/>
        <w:outlineLvl w:val="2"/>
        <w:rPr>
          <w:b/>
          <w:bCs/>
          <w:lang w:val="uz-Cyrl-UZ"/>
        </w:rPr>
      </w:pPr>
      <w:r>
        <w:rPr>
          <w:b/>
          <w:bCs/>
          <w:lang w:val="uz-Cyrl-UZ"/>
        </w:rPr>
        <w:t>РЎЙХАТИ</w:t>
      </w:r>
    </w:p>
    <w:p w:rsidR="002A1A9E" w:rsidRPr="007E41C5" w:rsidRDefault="002A1A9E" w:rsidP="002A1A9E">
      <w:pPr>
        <w:keepNext/>
        <w:keepLines/>
        <w:jc w:val="center"/>
        <w:outlineLvl w:val="2"/>
        <w:rPr>
          <w:b/>
          <w:bCs/>
          <w:lang w:val="uz-Cyrl-UZ"/>
        </w:rPr>
      </w:pPr>
    </w:p>
    <w:p w:rsidR="002A1A9E" w:rsidRPr="00B17BB2" w:rsidRDefault="002A1A9E" w:rsidP="002A1A9E">
      <w:pPr>
        <w:jc w:val="right"/>
        <w:rPr>
          <w:b/>
          <w:color w:val="FF0000"/>
          <w:lang w:val="uz-Cyrl-UZ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37"/>
        <w:gridCol w:w="5499"/>
      </w:tblGrid>
      <w:tr w:rsidR="002A1A9E" w:rsidRPr="002A1A9E" w:rsidTr="001974D4">
        <w:tc>
          <w:tcPr>
            <w:tcW w:w="596" w:type="dxa"/>
          </w:tcPr>
          <w:p w:rsidR="002A1A9E" w:rsidRPr="00356934" w:rsidRDefault="002A1A9E" w:rsidP="001974D4">
            <w:pPr>
              <w:spacing w:before="40"/>
              <w:jc w:val="center"/>
              <w:rPr>
                <w:b/>
                <w:lang w:val="uz-Cyrl-UZ"/>
              </w:rPr>
            </w:pPr>
            <w:r w:rsidRPr="007E41C5">
              <w:rPr>
                <w:b/>
                <w:lang w:val="uz-Cyrl-UZ"/>
              </w:rPr>
              <w:t>т</w:t>
            </w:r>
            <w:r w:rsidRPr="00356934">
              <w:rPr>
                <w:b/>
                <w:lang w:val="uz-Cyrl-UZ"/>
              </w:rPr>
              <w:t>/</w:t>
            </w:r>
            <w:r w:rsidRPr="007E41C5">
              <w:rPr>
                <w:b/>
                <w:lang w:val="uz-Cyrl-UZ"/>
              </w:rPr>
              <w:t>р</w:t>
            </w:r>
            <w:r>
              <w:rPr>
                <w:b/>
                <w:lang w:val="uz-Cyrl-UZ"/>
              </w:rPr>
              <w:t>.</w:t>
            </w:r>
            <w:r w:rsidRPr="00356934">
              <w:rPr>
                <w:b/>
                <w:lang w:val="uz-Cyrl-UZ"/>
              </w:rPr>
              <w:t xml:space="preserve"> </w:t>
            </w:r>
          </w:p>
        </w:tc>
        <w:tc>
          <w:tcPr>
            <w:tcW w:w="4537" w:type="dxa"/>
          </w:tcPr>
          <w:p w:rsidR="002A1A9E" w:rsidRPr="007E41C5" w:rsidRDefault="002A1A9E" w:rsidP="001974D4">
            <w:pPr>
              <w:spacing w:before="40"/>
              <w:jc w:val="center"/>
              <w:rPr>
                <w:b/>
                <w:lang w:val="uz-Cyrl-UZ"/>
              </w:rPr>
            </w:pPr>
            <w:r w:rsidRPr="007E41C5">
              <w:rPr>
                <w:b/>
                <w:lang w:val="uz-Cyrl-UZ"/>
              </w:rPr>
              <w:t>Ҳужжат номи</w:t>
            </w:r>
          </w:p>
        </w:tc>
        <w:tc>
          <w:tcPr>
            <w:tcW w:w="5499" w:type="dxa"/>
          </w:tcPr>
          <w:p w:rsidR="002A1A9E" w:rsidRPr="007E41C5" w:rsidRDefault="002A1A9E" w:rsidP="001974D4">
            <w:pPr>
              <w:spacing w:before="40"/>
              <w:jc w:val="center"/>
              <w:rPr>
                <w:b/>
                <w:lang w:val="uz-Cyrl-UZ"/>
              </w:rPr>
            </w:pPr>
            <w:r w:rsidRPr="007E41C5">
              <w:rPr>
                <w:b/>
                <w:lang w:val="uz-Cyrl-UZ"/>
              </w:rPr>
              <w:t>Ҳужжат лойиҳасини ишлаб чиқиш қайси босқичдалиги</w:t>
            </w:r>
          </w:p>
        </w:tc>
      </w:tr>
      <w:tr w:rsidR="002A1A9E" w:rsidRPr="002A1A9E" w:rsidTr="001974D4">
        <w:tc>
          <w:tcPr>
            <w:tcW w:w="596" w:type="dxa"/>
          </w:tcPr>
          <w:p w:rsidR="002A1A9E" w:rsidRPr="00356934" w:rsidRDefault="002A1A9E" w:rsidP="001974D4">
            <w:pPr>
              <w:spacing w:before="40"/>
              <w:jc w:val="center"/>
              <w:rPr>
                <w:lang w:val="uz-Cyrl-UZ"/>
              </w:rPr>
            </w:pPr>
            <w:r w:rsidRPr="00356934">
              <w:rPr>
                <w:lang w:val="uz-Cyrl-UZ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7E41C5" w:rsidRDefault="002A1A9E" w:rsidP="002A1A9E">
            <w:pPr>
              <w:shd w:val="clear" w:color="auto" w:fill="FFFFFF"/>
              <w:ind w:firstLine="318"/>
              <w:jc w:val="both"/>
              <w:rPr>
                <w:bCs/>
                <w:lang w:val="uz-Cyrl-UZ"/>
              </w:rPr>
            </w:pPr>
            <w:r w:rsidRPr="007E41C5">
              <w:rPr>
                <w:color w:val="000000"/>
                <w:lang w:val="uz-Cyrl-UZ"/>
              </w:rPr>
              <w:t xml:space="preserve">“Ўзбекистон Республикасининг </w:t>
            </w:r>
            <w:r w:rsidRPr="007E41C5">
              <w:rPr>
                <w:b/>
                <w:color w:val="FF0000"/>
                <w:lang w:val="uz-Cyrl-UZ"/>
              </w:rPr>
              <w:t>Маъмурий жавобгарлик тўғрисидаги кодексига</w:t>
            </w:r>
            <w:r w:rsidRPr="007E41C5">
              <w:rPr>
                <w:color w:val="FF0000"/>
                <w:lang w:val="uz-Cyrl-UZ"/>
              </w:rPr>
              <w:t xml:space="preserve"> </w:t>
            </w:r>
            <w:r w:rsidRPr="007E41C5">
              <w:rPr>
                <w:color w:val="000000"/>
                <w:lang w:val="uz-Cyrl-UZ"/>
              </w:rPr>
              <w:t xml:space="preserve">қўшимчалар киритиш ҳақида”ги Ўзбекистон Республикаси қонуни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973E97" w:rsidRDefault="002A1A9E" w:rsidP="001974D4">
            <w:pPr>
              <w:ind w:firstLine="318"/>
              <w:jc w:val="both"/>
              <w:rPr>
                <w:color w:val="000000"/>
                <w:lang w:val="uz-Cyrl-UZ"/>
              </w:rPr>
            </w:pPr>
            <w:r w:rsidRPr="007E41C5">
              <w:rPr>
                <w:color w:val="000000"/>
                <w:lang w:val="uz-Cyrl-UZ"/>
              </w:rPr>
              <w:t xml:space="preserve">Қонун лойиҳаси ва Қонун лойиҳасига  концепция, тушунтириш хати, таққослаш жадвали ишлаб чиқилди. Ўзбекистон Республикаси </w:t>
            </w:r>
            <w:r>
              <w:rPr>
                <w:color w:val="000000"/>
                <w:lang w:val="uz-Cyrl-UZ"/>
              </w:rPr>
              <w:t>Вазирлар Маҳкамаси</w:t>
            </w:r>
            <w:r w:rsidRPr="007E41C5">
              <w:rPr>
                <w:color w:val="000000"/>
                <w:lang w:val="uz-Cyrl-UZ"/>
              </w:rPr>
              <w:t xml:space="preserve">га тақдим этилди. </w:t>
            </w:r>
          </w:p>
          <w:p w:rsidR="002A1A9E" w:rsidRPr="007E41C5" w:rsidRDefault="002A1A9E" w:rsidP="001974D4">
            <w:pPr>
              <w:ind w:firstLine="318"/>
              <w:jc w:val="both"/>
              <w:rPr>
                <w:bCs/>
                <w:lang w:val="uz-Cyrl-UZ" w:eastAsia="x-none"/>
              </w:rPr>
            </w:pPr>
          </w:p>
        </w:tc>
      </w:tr>
      <w:tr w:rsidR="002A1A9E" w:rsidRPr="002A1A9E" w:rsidTr="001974D4">
        <w:tc>
          <w:tcPr>
            <w:tcW w:w="596" w:type="dxa"/>
          </w:tcPr>
          <w:p w:rsidR="002A1A9E" w:rsidRPr="007E41C5" w:rsidRDefault="002A1A9E" w:rsidP="001974D4">
            <w:pPr>
              <w:spacing w:before="40"/>
              <w:jc w:val="center"/>
              <w:rPr>
                <w:lang w:val="uz-Cyrl-UZ"/>
              </w:rPr>
            </w:pPr>
            <w:r w:rsidRPr="007E41C5">
              <w:rPr>
                <w:lang w:val="uz-Cyrl-UZ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7E41C5" w:rsidRDefault="002A1A9E" w:rsidP="001974D4">
            <w:pPr>
              <w:shd w:val="clear" w:color="auto" w:fill="FFFFFF"/>
              <w:ind w:firstLine="318"/>
              <w:jc w:val="both"/>
              <w:rPr>
                <w:color w:val="000000"/>
                <w:lang w:val="uz-Cyrl-UZ"/>
              </w:rPr>
            </w:pPr>
            <w:r w:rsidRPr="002A1A9E">
              <w:rPr>
                <w:b/>
                <w:color w:val="FF0000"/>
                <w:lang w:val="uz-Cyrl-UZ"/>
              </w:rPr>
              <w:t>“Ўзбекистон Республикаси Вазирлар Маҳкамасининг “Темир йўл транспорти тўғрисида”ги Ўзбекистон Республикаси қонунини амалга оширишга доир қўшимча чора-тадбирлар тўғрисида”</w:t>
            </w:r>
            <w:r w:rsidRPr="007E41C5">
              <w:rPr>
                <w:color w:val="000000"/>
                <w:lang w:val="uz-Cyrl-UZ"/>
              </w:rPr>
              <w:t xml:space="preserve"> ги қарори</w:t>
            </w:r>
            <w:r w:rsidRPr="007E41C5">
              <w:rPr>
                <w:color w:val="000000"/>
                <w:lang w:val="uz-Cyrl-UZ"/>
              </w:rPr>
              <w:t xml:space="preserve"> </w:t>
            </w:r>
            <w:r w:rsidRPr="007E41C5">
              <w:rPr>
                <w:color w:val="000000"/>
                <w:lang w:val="uz-Cyrl-UZ"/>
              </w:rPr>
              <w:t>лойиҳаси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7E41C5" w:rsidRDefault="002A1A9E" w:rsidP="002A1A9E">
            <w:pPr>
              <w:ind w:firstLine="318"/>
              <w:jc w:val="both"/>
              <w:rPr>
                <w:color w:val="000000"/>
                <w:lang w:val="uz-Cyrl-UZ"/>
              </w:rPr>
            </w:pPr>
            <w:r w:rsidRPr="007E41C5">
              <w:rPr>
                <w:color w:val="000000"/>
                <w:lang w:val="uz-Cyrl-UZ"/>
              </w:rPr>
              <w:t>“Ўзбекистон Республикаси Вазирлар Маҳкамасининг “Темир йўл транспорти тўғрисида”ги Ўзбекистон Республикаси қонунини амалга оширишга доир қўшимча чора-тадбирлар тўғрисида” ги қарори лойиҳаси ишлаб чиқилди</w:t>
            </w:r>
            <w:r>
              <w:rPr>
                <w:color w:val="000000"/>
                <w:lang w:val="uz-Cyrl-UZ"/>
              </w:rPr>
              <w:t xml:space="preserve">. </w:t>
            </w:r>
            <w:r w:rsidRPr="007E41C5">
              <w:rPr>
                <w:color w:val="000000"/>
                <w:lang w:val="uz-Cyrl-UZ"/>
              </w:rPr>
              <w:t xml:space="preserve">Ўзбекистон Республикаси </w:t>
            </w:r>
            <w:r>
              <w:rPr>
                <w:color w:val="000000"/>
                <w:lang w:val="uz-Cyrl-UZ"/>
              </w:rPr>
              <w:t>Вазирлар Маҳкамаси</w:t>
            </w:r>
            <w:r w:rsidRPr="007E41C5">
              <w:rPr>
                <w:color w:val="000000"/>
                <w:lang w:val="uz-Cyrl-UZ"/>
              </w:rPr>
              <w:t>га тақдим этилди.</w:t>
            </w:r>
          </w:p>
        </w:tc>
      </w:tr>
      <w:tr w:rsidR="002A1A9E" w:rsidRPr="002A1A9E" w:rsidTr="001974D4">
        <w:tc>
          <w:tcPr>
            <w:tcW w:w="596" w:type="dxa"/>
          </w:tcPr>
          <w:p w:rsidR="002A1A9E" w:rsidRPr="007E41C5" w:rsidRDefault="002A1A9E" w:rsidP="001974D4">
            <w:pPr>
              <w:spacing w:before="40"/>
              <w:jc w:val="center"/>
              <w:rPr>
                <w:lang w:val="uz-Cyrl-UZ"/>
              </w:rPr>
            </w:pPr>
            <w:r w:rsidRPr="007E41C5">
              <w:rPr>
                <w:lang w:val="uz-Cyrl-UZ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7E41C5" w:rsidRDefault="002A1A9E" w:rsidP="001974D4">
            <w:pPr>
              <w:shd w:val="clear" w:color="auto" w:fill="FFFFFF"/>
              <w:ind w:firstLine="318"/>
              <w:jc w:val="both"/>
              <w:rPr>
                <w:color w:val="000000"/>
                <w:lang w:val="uz-Cyrl-UZ"/>
              </w:rPr>
            </w:pPr>
            <w:r w:rsidRPr="007E41C5">
              <w:rPr>
                <w:color w:val="000000"/>
                <w:lang w:val="uz-Cyrl-UZ"/>
              </w:rPr>
              <w:t xml:space="preserve">Ўзбекистон Республикаси Транспорт вазирининг “Ўзбекистон Республикаси </w:t>
            </w:r>
            <w:r w:rsidRPr="007E41C5">
              <w:rPr>
                <w:b/>
                <w:color w:val="FF0000"/>
                <w:lang w:val="uz-Cyrl-UZ"/>
              </w:rPr>
              <w:t>саноат темир йўл транспорти тепловозларидан жорий фойдаланиш</w:t>
            </w:r>
            <w:r>
              <w:rPr>
                <w:b/>
                <w:color w:val="FF0000"/>
                <w:lang w:val="uz-Cyrl-UZ"/>
              </w:rPr>
              <w:t xml:space="preserve"> ва ишчи ҳолатда сақлаш бўйича й</w:t>
            </w:r>
            <w:r w:rsidRPr="007E41C5">
              <w:rPr>
                <w:b/>
                <w:color w:val="FF0000"/>
                <w:lang w:val="uz-Cyrl-UZ"/>
              </w:rPr>
              <w:t>ўриқномани</w:t>
            </w:r>
            <w:r w:rsidRPr="007E41C5">
              <w:rPr>
                <w:color w:val="000000"/>
                <w:lang w:val="uz-Cyrl-UZ"/>
              </w:rPr>
              <w:t xml:space="preserve"> </w:t>
            </w:r>
            <w:r w:rsidRPr="002A1A9E">
              <w:rPr>
                <w:b/>
                <w:color w:val="FF0000"/>
                <w:lang w:val="uz-Cyrl-UZ"/>
              </w:rPr>
              <w:t>тасдиқлаш тўғрисида</w:t>
            </w:r>
            <w:r w:rsidRPr="00A3143D">
              <w:rPr>
                <w:b/>
                <w:lang w:val="uz-Cyrl-UZ"/>
              </w:rPr>
              <w:t>”</w:t>
            </w:r>
            <w:r w:rsidRPr="00A3143D">
              <w:rPr>
                <w:lang w:val="uz-Cyrl-UZ"/>
              </w:rPr>
              <w:t xml:space="preserve">  </w:t>
            </w:r>
            <w:r w:rsidRPr="007E41C5">
              <w:rPr>
                <w:color w:val="000000"/>
                <w:lang w:val="uz-Cyrl-UZ"/>
              </w:rPr>
              <w:t>буруғи</w:t>
            </w:r>
            <w:r w:rsidRPr="007E41C5">
              <w:rPr>
                <w:color w:val="000000"/>
                <w:lang w:val="uz-Cyrl-UZ"/>
              </w:rPr>
              <w:t xml:space="preserve"> </w:t>
            </w:r>
            <w:r w:rsidRPr="007E41C5">
              <w:rPr>
                <w:color w:val="000000"/>
                <w:lang w:val="uz-Cyrl-UZ"/>
              </w:rPr>
              <w:t>лойиҳаси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E" w:rsidRPr="007E41C5" w:rsidRDefault="002A1A9E" w:rsidP="001974D4">
            <w:pPr>
              <w:ind w:firstLine="318"/>
              <w:jc w:val="both"/>
              <w:rPr>
                <w:b/>
                <w:color w:val="000000"/>
                <w:lang w:val="uz-Cyrl-UZ"/>
              </w:rPr>
            </w:pPr>
            <w:r w:rsidRPr="007E41C5">
              <w:rPr>
                <w:color w:val="000000"/>
                <w:lang w:val="uz-Cyrl-UZ"/>
              </w:rPr>
              <w:t>Ўзбекистон Республикаси Транспорт вазирининг “Ўзбекистон Республикаси саноат темир йўл транспорти тепловозларидан жорий фойдаланиш</w:t>
            </w:r>
            <w:r>
              <w:rPr>
                <w:color w:val="000000"/>
                <w:lang w:val="uz-Cyrl-UZ"/>
              </w:rPr>
              <w:t xml:space="preserve"> ва ишчи ҳолатда сақлаш бўйича й</w:t>
            </w:r>
            <w:r w:rsidRPr="007E41C5">
              <w:rPr>
                <w:color w:val="000000"/>
                <w:lang w:val="uz-Cyrl-UZ"/>
              </w:rPr>
              <w:t xml:space="preserve">ўриқномани тасдиқлаш тўғрисида”  буруғи лойиҳаси ишлаб чиқилди ва Ўзбекистон Республикаси </w:t>
            </w:r>
            <w:r w:rsidRPr="007E41C5">
              <w:rPr>
                <w:b/>
                <w:color w:val="000000"/>
                <w:lang w:val="uz-Cyrl-UZ"/>
              </w:rPr>
              <w:t>Транспорт вазирлигига киритилди</w:t>
            </w:r>
            <w:r>
              <w:rPr>
                <w:b/>
                <w:color w:val="000000"/>
                <w:lang w:val="uz-Cyrl-UZ"/>
              </w:rPr>
              <w:t>.</w:t>
            </w:r>
            <w:bookmarkStart w:id="0" w:name="_GoBack"/>
            <w:bookmarkEnd w:id="0"/>
          </w:p>
        </w:tc>
      </w:tr>
    </w:tbl>
    <w:p w:rsidR="006C5BBB" w:rsidRPr="002A1A9E" w:rsidRDefault="002A1A9E">
      <w:pPr>
        <w:rPr>
          <w:lang w:val="uz-Cyrl-UZ"/>
        </w:rPr>
      </w:pPr>
      <w:r>
        <w:rPr>
          <w:lang w:val="uz-Cyrl-UZ"/>
        </w:rPr>
        <w:br/>
      </w:r>
    </w:p>
    <w:sectPr w:rsidR="006C5BBB" w:rsidRPr="002A1A9E" w:rsidSect="002A1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0C"/>
    <w:rsid w:val="002A1A9E"/>
    <w:rsid w:val="0065080C"/>
    <w:rsid w:val="006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9CBD-054F-434A-ADD6-6B057EF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Холмухаммедов И. П.</dc:creator>
  <cp:keywords/>
  <dc:description/>
  <cp:lastModifiedBy>Холмухаммедов И. П.</cp:lastModifiedBy>
  <cp:revision>2</cp:revision>
  <dcterms:created xsi:type="dcterms:W3CDTF">2022-01-13T04:59:00Z</dcterms:created>
  <dcterms:modified xsi:type="dcterms:W3CDTF">2022-01-13T05:06:00Z</dcterms:modified>
</cp:coreProperties>
</file>