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545" w:rsidRPr="0057754D" w:rsidRDefault="0057754D">
      <w:pPr>
        <w:rPr>
          <w:rFonts w:ascii="Times New Roman" w:hAnsi="Times New Roman" w:cs="Times New Roman"/>
          <w:b/>
          <w:sz w:val="26"/>
          <w:szCs w:val="26"/>
        </w:rPr>
      </w:pPr>
      <w:r w:rsidRPr="0057754D">
        <w:rPr>
          <w:rFonts w:ascii="Times New Roman" w:hAnsi="Times New Roman" w:cs="Times New Roman"/>
          <w:b/>
          <w:sz w:val="26"/>
          <w:szCs w:val="26"/>
        </w:rPr>
        <w:t>Узгидромет подписал контракт с РЭЦЦА на поставку оборудования</w:t>
      </w:r>
    </w:p>
    <w:p w:rsidR="0057754D" w:rsidRPr="000F5F16" w:rsidRDefault="0057754D" w:rsidP="00A81C69">
      <w:pPr>
        <w:spacing w:after="0"/>
        <w:ind w:firstLine="567"/>
        <w:jc w:val="both"/>
        <w:rPr>
          <w:rFonts w:ascii="Times New Roman" w:hAnsi="Times New Roman" w:cs="Times New Roman"/>
          <w:sz w:val="26"/>
          <w:szCs w:val="26"/>
        </w:rPr>
      </w:pPr>
      <w:r w:rsidRPr="000F5F16">
        <w:rPr>
          <w:rFonts w:ascii="Times New Roman" w:hAnsi="Times New Roman" w:cs="Times New Roman"/>
          <w:sz w:val="26"/>
          <w:szCs w:val="26"/>
        </w:rPr>
        <w:t>В Узгидромете состоялась встреча представителей Центра с делегацией Регионального экологического центра Центральной Азии, на которой был подписан контракт на поставку 50 автоматических метеорологических станций в рамках реализации регионального проекта CAMP4ASB (Программа по адаптации к изменению климата и смягчению его последствий в бассейне Аральского моря).</w:t>
      </w:r>
    </w:p>
    <w:p w:rsidR="007E4693" w:rsidRPr="000F5F16" w:rsidRDefault="007E4693" w:rsidP="00A81C69">
      <w:pPr>
        <w:spacing w:after="0"/>
        <w:ind w:firstLine="567"/>
        <w:jc w:val="both"/>
        <w:rPr>
          <w:rFonts w:ascii="Times New Roman" w:hAnsi="Times New Roman" w:cs="Times New Roman"/>
          <w:sz w:val="26"/>
          <w:szCs w:val="26"/>
        </w:rPr>
      </w:pPr>
      <w:r w:rsidRPr="000F5F16">
        <w:rPr>
          <w:rFonts w:ascii="Times New Roman" w:hAnsi="Times New Roman" w:cs="Times New Roman"/>
          <w:sz w:val="26"/>
          <w:szCs w:val="26"/>
        </w:rPr>
        <w:t>Проект CAMP4ASB нацелен на решение общих проблем и вызовов, связанных с последствиями изменения климата в странах Центральной Азии через усиление доступа к улучшенным знаниям и данным в области изменения климата для ключевых заинтересованных сторон, а также посредством увеличения инвестиций и наращивания технического потенциала.</w:t>
      </w:r>
    </w:p>
    <w:p w:rsidR="0057754D" w:rsidRPr="000F5F16" w:rsidRDefault="007E4693" w:rsidP="00A81C69">
      <w:pPr>
        <w:tabs>
          <w:tab w:val="num" w:pos="3600"/>
        </w:tabs>
        <w:spacing w:after="0"/>
        <w:ind w:firstLine="567"/>
        <w:contextualSpacing/>
        <w:jc w:val="both"/>
        <w:rPr>
          <w:rFonts w:ascii="Times New Roman" w:hAnsi="Times New Roman" w:cs="Times New Roman"/>
          <w:sz w:val="26"/>
          <w:szCs w:val="26"/>
        </w:rPr>
      </w:pPr>
      <w:r w:rsidRPr="000F5F16">
        <w:rPr>
          <w:rFonts w:ascii="Times New Roman" w:hAnsi="Times New Roman" w:cs="Times New Roman"/>
          <w:sz w:val="26"/>
          <w:szCs w:val="26"/>
        </w:rPr>
        <w:t xml:space="preserve">Проект состоит из </w:t>
      </w:r>
      <w:proofErr w:type="gramStart"/>
      <w:r w:rsidRPr="000F5F16">
        <w:rPr>
          <w:rFonts w:ascii="Times New Roman" w:hAnsi="Times New Roman" w:cs="Times New Roman"/>
          <w:sz w:val="26"/>
          <w:szCs w:val="26"/>
        </w:rPr>
        <w:t>регионального</w:t>
      </w:r>
      <w:proofErr w:type="gramEnd"/>
      <w:r w:rsidRPr="000F5F16">
        <w:rPr>
          <w:rFonts w:ascii="Times New Roman" w:hAnsi="Times New Roman" w:cs="Times New Roman"/>
          <w:sz w:val="26"/>
          <w:szCs w:val="26"/>
        </w:rPr>
        <w:t xml:space="preserve"> и национальных компонентов. Одной из задач регионального компонента проекта является оказание технической помощи на региональном и национальном уровне для формирования информационно-аналитической базы по адаптации к изменению климата и </w:t>
      </w:r>
      <w:proofErr w:type="spellStart"/>
      <w:r w:rsidRPr="000F5F16">
        <w:rPr>
          <w:rFonts w:ascii="Times New Roman" w:hAnsi="Times New Roman" w:cs="Times New Roman"/>
          <w:sz w:val="26"/>
          <w:szCs w:val="26"/>
        </w:rPr>
        <w:t>низкоуглеродному</w:t>
      </w:r>
      <w:proofErr w:type="spellEnd"/>
      <w:r w:rsidRPr="000F5F16">
        <w:rPr>
          <w:rFonts w:ascii="Times New Roman" w:hAnsi="Times New Roman" w:cs="Times New Roman"/>
          <w:sz w:val="26"/>
          <w:szCs w:val="26"/>
        </w:rPr>
        <w:t xml:space="preserve"> развитию, а также обеспечение программными средствами и оборудованием ведомств, занимающихся изучением изменения климата.</w:t>
      </w:r>
    </w:p>
    <w:p w:rsidR="000F5F16" w:rsidRDefault="007E4693" w:rsidP="00A81C69">
      <w:pPr>
        <w:spacing w:after="0"/>
        <w:ind w:firstLine="426"/>
        <w:jc w:val="both"/>
        <w:rPr>
          <w:rFonts w:ascii="Times New Roman" w:hAnsi="Times New Roman" w:cs="Times New Roman"/>
          <w:sz w:val="26"/>
          <w:szCs w:val="26"/>
        </w:rPr>
      </w:pPr>
      <w:r w:rsidRPr="000F5F16">
        <w:rPr>
          <w:rFonts w:ascii="Times New Roman" w:hAnsi="Times New Roman" w:cs="Times New Roman"/>
          <w:sz w:val="26"/>
          <w:szCs w:val="26"/>
        </w:rPr>
        <w:t xml:space="preserve">Узгидромет </w:t>
      </w:r>
      <w:r w:rsidR="000F5F16" w:rsidRPr="000F5F16">
        <w:rPr>
          <w:rFonts w:ascii="Times New Roman" w:hAnsi="Times New Roman" w:cs="Times New Roman"/>
          <w:sz w:val="26"/>
          <w:szCs w:val="26"/>
        </w:rPr>
        <w:t xml:space="preserve">как национальный координатор Программы по адаптации к изменению климата и смягчению его последствий в бассейне Аральского моря </w:t>
      </w:r>
      <w:r w:rsidRPr="000F5F16">
        <w:rPr>
          <w:rFonts w:ascii="Times New Roman" w:hAnsi="Times New Roman" w:cs="Times New Roman"/>
          <w:sz w:val="26"/>
          <w:szCs w:val="26"/>
        </w:rPr>
        <w:t xml:space="preserve">тесно сотрудничает с РЭЦЦА в рамках реализации </w:t>
      </w:r>
      <w:r w:rsidR="000F5F16" w:rsidRPr="000F5F16">
        <w:rPr>
          <w:rFonts w:ascii="Times New Roman" w:hAnsi="Times New Roman" w:cs="Times New Roman"/>
          <w:sz w:val="26"/>
          <w:szCs w:val="26"/>
        </w:rPr>
        <w:t xml:space="preserve">данного </w:t>
      </w:r>
      <w:r w:rsidRPr="000F5F16">
        <w:rPr>
          <w:rFonts w:ascii="Times New Roman" w:hAnsi="Times New Roman" w:cs="Times New Roman"/>
          <w:sz w:val="26"/>
          <w:szCs w:val="26"/>
        </w:rPr>
        <w:t>проекта</w:t>
      </w:r>
      <w:r w:rsidR="000F5F16" w:rsidRPr="000F5F16">
        <w:rPr>
          <w:rFonts w:ascii="Times New Roman" w:hAnsi="Times New Roman" w:cs="Times New Roman"/>
          <w:sz w:val="26"/>
          <w:szCs w:val="26"/>
        </w:rPr>
        <w:t>.</w:t>
      </w:r>
    </w:p>
    <w:p w:rsidR="00A81C69" w:rsidRDefault="00D61552" w:rsidP="00A81C69">
      <w:pPr>
        <w:spacing w:after="0"/>
        <w:ind w:firstLine="426"/>
        <w:jc w:val="both"/>
        <w:rPr>
          <w:rFonts w:ascii="Times New Roman" w:hAnsi="Times New Roman" w:cs="Times New Roman"/>
          <w:sz w:val="26"/>
          <w:szCs w:val="26"/>
        </w:rPr>
      </w:pPr>
      <w:r>
        <w:rPr>
          <w:rFonts w:ascii="Times New Roman" w:hAnsi="Times New Roman" w:cs="Times New Roman"/>
          <w:sz w:val="26"/>
          <w:szCs w:val="26"/>
          <w:lang w:val="uz-Cyrl-UZ"/>
        </w:rPr>
        <w:t xml:space="preserve">Следует отметить, что в </w:t>
      </w:r>
      <w:r w:rsidR="000F5F16">
        <w:rPr>
          <w:rFonts w:ascii="Times New Roman" w:hAnsi="Times New Roman" w:cs="Times New Roman"/>
          <w:sz w:val="26"/>
          <w:szCs w:val="26"/>
        </w:rPr>
        <w:t xml:space="preserve"> настоящее время </w:t>
      </w:r>
      <w:r w:rsidR="007F7CF2">
        <w:rPr>
          <w:rFonts w:ascii="Times New Roman" w:hAnsi="Times New Roman" w:cs="Times New Roman"/>
          <w:sz w:val="26"/>
          <w:szCs w:val="26"/>
        </w:rPr>
        <w:t>в Узгидромете реализуются меры</w:t>
      </w:r>
      <w:r w:rsidR="000F5F16">
        <w:rPr>
          <w:rFonts w:ascii="Times New Roman" w:hAnsi="Times New Roman" w:cs="Times New Roman"/>
          <w:sz w:val="26"/>
          <w:szCs w:val="26"/>
        </w:rPr>
        <w:t xml:space="preserve"> по </w:t>
      </w:r>
      <w:r w:rsidR="007F7CF2">
        <w:rPr>
          <w:rFonts w:ascii="Times New Roman" w:hAnsi="Times New Roman" w:cs="Times New Roman"/>
          <w:sz w:val="26"/>
          <w:szCs w:val="26"/>
        </w:rPr>
        <w:t xml:space="preserve">модернизации </w:t>
      </w:r>
      <w:r w:rsidR="000F5F16">
        <w:rPr>
          <w:rFonts w:ascii="Times New Roman" w:hAnsi="Times New Roman" w:cs="Times New Roman"/>
          <w:sz w:val="26"/>
          <w:szCs w:val="26"/>
        </w:rPr>
        <w:t>гидрометеорологическ</w:t>
      </w:r>
      <w:r w:rsidR="007F7CF2">
        <w:rPr>
          <w:rFonts w:ascii="Times New Roman" w:hAnsi="Times New Roman" w:cs="Times New Roman"/>
          <w:sz w:val="26"/>
          <w:szCs w:val="26"/>
        </w:rPr>
        <w:t xml:space="preserve">ой службы республики как за счет государственных инвестиционных проектов по реконструкции и строительству, так и за счет привлечения </w:t>
      </w:r>
      <w:proofErr w:type="spellStart"/>
      <w:r w:rsidR="007F7CF2">
        <w:rPr>
          <w:rFonts w:ascii="Times New Roman" w:hAnsi="Times New Roman" w:cs="Times New Roman"/>
          <w:sz w:val="26"/>
          <w:szCs w:val="26"/>
        </w:rPr>
        <w:t>грантовых</w:t>
      </w:r>
      <w:proofErr w:type="spellEnd"/>
      <w:r w:rsidR="007F7CF2">
        <w:rPr>
          <w:rFonts w:ascii="Times New Roman" w:hAnsi="Times New Roman" w:cs="Times New Roman"/>
          <w:sz w:val="26"/>
          <w:szCs w:val="26"/>
        </w:rPr>
        <w:t xml:space="preserve"> средств. </w:t>
      </w:r>
    </w:p>
    <w:p w:rsidR="000F5F16" w:rsidRPr="000F5F16" w:rsidRDefault="00A81C69" w:rsidP="00A81C69">
      <w:pPr>
        <w:spacing w:after="0"/>
        <w:ind w:firstLine="426"/>
        <w:jc w:val="both"/>
        <w:rPr>
          <w:rFonts w:ascii="Times New Roman" w:hAnsi="Times New Roman" w:cs="Times New Roman"/>
          <w:sz w:val="26"/>
          <w:szCs w:val="26"/>
        </w:rPr>
      </w:pPr>
      <w:proofErr w:type="gramStart"/>
      <w:r>
        <w:rPr>
          <w:rFonts w:ascii="Times New Roman" w:hAnsi="Times New Roman" w:cs="Times New Roman"/>
          <w:sz w:val="26"/>
          <w:szCs w:val="26"/>
        </w:rPr>
        <w:t xml:space="preserve">Контракт на оборудование, подписанный между Узгидрометом и РЭЦЦА будет профинансирован за счет средств Всемирного Банка. </w:t>
      </w:r>
      <w:r w:rsidR="007F7CF2">
        <w:rPr>
          <w:rFonts w:ascii="Times New Roman" w:hAnsi="Times New Roman" w:cs="Times New Roman"/>
          <w:sz w:val="26"/>
          <w:szCs w:val="26"/>
        </w:rPr>
        <w:t>50 автоматических метеорологических станций будут установлены на станциях и постах</w:t>
      </w:r>
      <w:r>
        <w:rPr>
          <w:rFonts w:ascii="Times New Roman" w:hAnsi="Times New Roman" w:cs="Times New Roman"/>
          <w:sz w:val="26"/>
          <w:szCs w:val="26"/>
        </w:rPr>
        <w:t xml:space="preserve"> Узгидромета </w:t>
      </w:r>
      <w:r w:rsidR="007F7CF2">
        <w:rPr>
          <w:rFonts w:ascii="Times New Roman" w:hAnsi="Times New Roman" w:cs="Times New Roman"/>
          <w:sz w:val="26"/>
          <w:szCs w:val="26"/>
        </w:rPr>
        <w:t xml:space="preserve"> </w:t>
      </w:r>
      <w:r w:rsidR="00D61552">
        <w:rPr>
          <w:rFonts w:ascii="Times New Roman" w:hAnsi="Times New Roman" w:cs="Times New Roman"/>
          <w:sz w:val="26"/>
          <w:szCs w:val="26"/>
          <w:lang w:val="uz-Cyrl-UZ"/>
        </w:rPr>
        <w:t xml:space="preserve">в областях </w:t>
      </w:r>
      <w:r>
        <w:rPr>
          <w:rFonts w:ascii="Times New Roman" w:hAnsi="Times New Roman" w:cs="Times New Roman"/>
          <w:sz w:val="26"/>
          <w:szCs w:val="26"/>
        </w:rPr>
        <w:t xml:space="preserve">и </w:t>
      </w:r>
      <w:r w:rsidR="007F7CF2">
        <w:rPr>
          <w:rFonts w:ascii="Times New Roman" w:hAnsi="Times New Roman" w:cs="Times New Roman"/>
          <w:sz w:val="26"/>
          <w:szCs w:val="26"/>
        </w:rPr>
        <w:t xml:space="preserve">послужат улучшению </w:t>
      </w:r>
      <w:r w:rsidR="00837A47">
        <w:rPr>
          <w:rFonts w:ascii="Times New Roman" w:hAnsi="Times New Roman" w:cs="Times New Roman"/>
          <w:sz w:val="26"/>
          <w:szCs w:val="26"/>
        </w:rPr>
        <w:t xml:space="preserve">систем </w:t>
      </w:r>
      <w:r w:rsidR="007F7CF2">
        <w:rPr>
          <w:rFonts w:ascii="Times New Roman" w:hAnsi="Times New Roman" w:cs="Times New Roman"/>
          <w:sz w:val="26"/>
          <w:szCs w:val="26"/>
        </w:rPr>
        <w:t xml:space="preserve">климатического мониторинга – </w:t>
      </w:r>
      <w:r w:rsidR="00D61552">
        <w:rPr>
          <w:rFonts w:ascii="Times New Roman" w:hAnsi="Times New Roman" w:cs="Times New Roman"/>
          <w:sz w:val="26"/>
          <w:szCs w:val="26"/>
          <w:lang w:val="uz-Cyrl-UZ"/>
        </w:rPr>
        <w:t xml:space="preserve">повқшению </w:t>
      </w:r>
      <w:r w:rsidR="007F7CF2">
        <w:rPr>
          <w:rFonts w:ascii="Times New Roman" w:hAnsi="Times New Roman" w:cs="Times New Roman"/>
          <w:sz w:val="26"/>
          <w:szCs w:val="26"/>
        </w:rPr>
        <w:t>оперативности и точности данных наблюдений, и как следствие, повышению эффективности деятельности и качества гидрометеорологического обслуживания.</w:t>
      </w:r>
      <w:proofErr w:type="gramEnd"/>
    </w:p>
    <w:p w:rsidR="007E4693" w:rsidRDefault="00837A47" w:rsidP="00A81C69">
      <w:pPr>
        <w:tabs>
          <w:tab w:val="num" w:pos="3600"/>
        </w:tabs>
        <w:spacing w:after="0"/>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В ходе встречи первый заместитель генерального директора Узгидромета </w:t>
      </w:r>
      <w:proofErr w:type="spellStart"/>
      <w:r>
        <w:rPr>
          <w:rFonts w:ascii="Times New Roman" w:hAnsi="Times New Roman" w:cs="Times New Roman"/>
          <w:sz w:val="26"/>
          <w:szCs w:val="26"/>
        </w:rPr>
        <w:t>Бахриддин</w:t>
      </w:r>
      <w:proofErr w:type="spellEnd"/>
      <w:r>
        <w:rPr>
          <w:rFonts w:ascii="Times New Roman" w:hAnsi="Times New Roman" w:cs="Times New Roman"/>
          <w:sz w:val="26"/>
          <w:szCs w:val="26"/>
        </w:rPr>
        <w:t xml:space="preserve"> Нишонов и исполнительный директор РЭЦЦА </w:t>
      </w:r>
      <w:proofErr w:type="spellStart"/>
      <w:r>
        <w:rPr>
          <w:rFonts w:ascii="Times New Roman" w:hAnsi="Times New Roman" w:cs="Times New Roman"/>
          <w:sz w:val="26"/>
          <w:szCs w:val="26"/>
        </w:rPr>
        <w:t>Зафар</w:t>
      </w:r>
      <w:proofErr w:type="spellEnd"/>
      <w:r>
        <w:rPr>
          <w:rFonts w:ascii="Times New Roman" w:hAnsi="Times New Roman" w:cs="Times New Roman"/>
          <w:sz w:val="26"/>
          <w:szCs w:val="26"/>
        </w:rPr>
        <w:t xml:space="preserve"> Махмудов подчеркнули важность проделанной работы и выразили надежду на дальнейшее сотрудничество в этом направлении.</w:t>
      </w:r>
    </w:p>
    <w:p w:rsidR="00837A47" w:rsidRDefault="00837A47" w:rsidP="00A81C69">
      <w:pPr>
        <w:tabs>
          <w:tab w:val="num" w:pos="3600"/>
        </w:tabs>
        <w:spacing w:after="0"/>
        <w:ind w:firstLine="567"/>
        <w:contextualSpacing/>
        <w:jc w:val="both"/>
        <w:rPr>
          <w:rFonts w:ascii="Times New Roman" w:hAnsi="Times New Roman" w:cs="Times New Roman"/>
          <w:sz w:val="26"/>
          <w:szCs w:val="26"/>
        </w:rPr>
      </w:pPr>
    </w:p>
    <w:p w:rsidR="00837A47" w:rsidRDefault="00837A47" w:rsidP="00A81C69">
      <w:pPr>
        <w:tabs>
          <w:tab w:val="num" w:pos="3600"/>
        </w:tabs>
        <w:spacing w:after="0"/>
        <w:ind w:firstLine="567"/>
        <w:contextualSpacing/>
        <w:jc w:val="both"/>
        <w:rPr>
          <w:rFonts w:ascii="Times New Roman" w:hAnsi="Times New Roman" w:cs="Times New Roman"/>
          <w:sz w:val="26"/>
          <w:szCs w:val="26"/>
        </w:rPr>
      </w:pPr>
    </w:p>
    <w:p w:rsidR="00837A47" w:rsidRDefault="00837A47" w:rsidP="00A81C69">
      <w:pPr>
        <w:tabs>
          <w:tab w:val="num" w:pos="3600"/>
        </w:tabs>
        <w:spacing w:after="0"/>
        <w:ind w:firstLine="567"/>
        <w:contextualSpacing/>
        <w:jc w:val="both"/>
        <w:rPr>
          <w:rFonts w:ascii="Times New Roman" w:hAnsi="Times New Roman" w:cs="Times New Roman"/>
          <w:sz w:val="26"/>
          <w:szCs w:val="26"/>
        </w:rPr>
      </w:pPr>
    </w:p>
    <w:p w:rsidR="00837A47" w:rsidRDefault="00837A47" w:rsidP="00A81C69">
      <w:pPr>
        <w:tabs>
          <w:tab w:val="num" w:pos="3600"/>
        </w:tabs>
        <w:spacing w:after="0"/>
        <w:ind w:firstLine="567"/>
        <w:contextualSpacing/>
        <w:jc w:val="both"/>
        <w:rPr>
          <w:rFonts w:ascii="Times New Roman" w:hAnsi="Times New Roman" w:cs="Times New Roman"/>
          <w:sz w:val="26"/>
          <w:szCs w:val="26"/>
        </w:rPr>
      </w:pPr>
    </w:p>
    <w:p w:rsidR="00837A47" w:rsidRDefault="00837A47" w:rsidP="00A81C69">
      <w:pPr>
        <w:tabs>
          <w:tab w:val="num" w:pos="3600"/>
        </w:tabs>
        <w:spacing w:after="0"/>
        <w:ind w:firstLine="567"/>
        <w:contextualSpacing/>
        <w:jc w:val="both"/>
        <w:rPr>
          <w:rFonts w:ascii="Times New Roman" w:hAnsi="Times New Roman" w:cs="Times New Roman"/>
          <w:sz w:val="26"/>
          <w:szCs w:val="26"/>
        </w:rPr>
      </w:pPr>
    </w:p>
    <w:p w:rsidR="00837A47" w:rsidRDefault="00837A47" w:rsidP="00A81C69">
      <w:pPr>
        <w:tabs>
          <w:tab w:val="num" w:pos="3600"/>
        </w:tabs>
        <w:spacing w:after="0"/>
        <w:ind w:firstLine="567"/>
        <w:contextualSpacing/>
        <w:jc w:val="both"/>
        <w:rPr>
          <w:rFonts w:ascii="Times New Roman" w:hAnsi="Times New Roman" w:cs="Times New Roman"/>
          <w:sz w:val="26"/>
          <w:szCs w:val="26"/>
        </w:rPr>
      </w:pPr>
    </w:p>
    <w:p w:rsidR="00DC7303" w:rsidRDefault="00DC7303" w:rsidP="00DC7303">
      <w:pPr>
        <w:tabs>
          <w:tab w:val="num" w:pos="3600"/>
        </w:tabs>
        <w:spacing w:after="0"/>
        <w:ind w:firstLine="567"/>
        <w:contextualSpacing/>
        <w:jc w:val="both"/>
        <w:rPr>
          <w:rFonts w:ascii="Times New Roman" w:hAnsi="Times New Roman" w:cs="Times New Roman"/>
          <w:b/>
          <w:sz w:val="26"/>
          <w:szCs w:val="26"/>
          <w:lang w:val="uz-Cyrl-UZ"/>
        </w:rPr>
      </w:pPr>
      <w:proofErr w:type="spellStart"/>
      <w:r>
        <w:rPr>
          <w:rFonts w:ascii="Times New Roman" w:hAnsi="Times New Roman" w:cs="Times New Roman"/>
          <w:b/>
          <w:sz w:val="26"/>
          <w:szCs w:val="26"/>
          <w:lang w:val="en-US"/>
        </w:rPr>
        <w:lastRenderedPageBreak/>
        <w:t>O‘zgidromet</w:t>
      </w:r>
      <w:proofErr w:type="spellEnd"/>
      <w:r>
        <w:rPr>
          <w:rFonts w:ascii="Times New Roman" w:hAnsi="Times New Roman" w:cs="Times New Roman"/>
          <w:b/>
          <w:sz w:val="26"/>
          <w:szCs w:val="26"/>
          <w:lang w:val="en-US"/>
        </w:rPr>
        <w:t xml:space="preserve"> </w:t>
      </w:r>
      <w:r>
        <w:rPr>
          <w:rFonts w:ascii="Times New Roman" w:hAnsi="Times New Roman" w:cs="Times New Roman"/>
          <w:b/>
          <w:sz w:val="26"/>
          <w:szCs w:val="26"/>
          <w:lang w:val="uz-Cyrl-UZ"/>
        </w:rPr>
        <w:t xml:space="preserve">Markaziy Osiyo Mintaqaviy ekologik markazi bilan asbob-uskunalar </w:t>
      </w:r>
      <w:r>
        <w:rPr>
          <w:rFonts w:ascii="Times New Roman" w:hAnsi="Times New Roman" w:cs="Times New Roman"/>
          <w:b/>
          <w:sz w:val="26"/>
          <w:szCs w:val="26"/>
          <w:lang w:val="en-US"/>
        </w:rPr>
        <w:t>y</w:t>
      </w:r>
      <w:r>
        <w:rPr>
          <w:rFonts w:ascii="Times New Roman" w:hAnsi="Times New Roman" w:cs="Times New Roman"/>
          <w:b/>
          <w:sz w:val="26"/>
          <w:szCs w:val="26"/>
          <w:lang w:val="uz-Cyrl-UZ"/>
        </w:rPr>
        <w:t xml:space="preserve">etkazib berish </w:t>
      </w:r>
      <w:proofErr w:type="gramStart"/>
      <w:r>
        <w:rPr>
          <w:rFonts w:ascii="Times New Roman" w:hAnsi="Times New Roman" w:cs="Times New Roman"/>
          <w:b/>
          <w:sz w:val="26"/>
          <w:szCs w:val="26"/>
          <w:lang w:val="uz-Cyrl-UZ"/>
        </w:rPr>
        <w:t>bo‘yicha</w:t>
      </w:r>
      <w:proofErr w:type="gramEnd"/>
      <w:r>
        <w:rPr>
          <w:rFonts w:ascii="Times New Roman" w:hAnsi="Times New Roman" w:cs="Times New Roman"/>
          <w:b/>
          <w:sz w:val="26"/>
          <w:szCs w:val="26"/>
          <w:lang w:val="uz-Cyrl-UZ"/>
        </w:rPr>
        <w:t xml:space="preserve"> shartnoma imzoladi</w:t>
      </w:r>
    </w:p>
    <w:p w:rsidR="00DC7303" w:rsidRDefault="00DC7303" w:rsidP="00DC7303">
      <w:pPr>
        <w:tabs>
          <w:tab w:val="num" w:pos="3600"/>
        </w:tabs>
        <w:spacing w:after="0"/>
        <w:ind w:firstLine="567"/>
        <w:contextualSpacing/>
        <w:jc w:val="both"/>
        <w:rPr>
          <w:rFonts w:ascii="Times New Roman" w:hAnsi="Times New Roman" w:cs="Times New Roman"/>
          <w:b/>
          <w:sz w:val="26"/>
          <w:szCs w:val="26"/>
          <w:lang w:val="uz-Cyrl-UZ"/>
        </w:rPr>
      </w:pP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O‘zgidrometda markaz vakillarining Markaziy Osiyo Mintaqaviy ekologik markazi (MOMEM) delegatsiyasi bilan uchrashuv o‘tkazildi. Unda CAMP4ASB (Orol dengizi havzasida iqlim o‘zgarishiga moslashish va uning oqibatlarini yumshatish dasturi) mintaqaviy loyihasini amalga oshirish doirasida 50 ta avtomatik meteorologik stansiya </w:t>
      </w:r>
      <w:r w:rsidRPr="00DC7303">
        <w:rPr>
          <w:rFonts w:ascii="Times New Roman" w:hAnsi="Times New Roman" w:cs="Times New Roman"/>
          <w:sz w:val="26"/>
          <w:szCs w:val="26"/>
          <w:lang w:val="uz-Cyrl-UZ"/>
        </w:rPr>
        <w:t>y</w:t>
      </w:r>
      <w:r>
        <w:rPr>
          <w:rFonts w:ascii="Times New Roman" w:hAnsi="Times New Roman" w:cs="Times New Roman"/>
          <w:sz w:val="26"/>
          <w:szCs w:val="26"/>
          <w:lang w:val="uz-Cyrl-UZ"/>
        </w:rPr>
        <w:t xml:space="preserve">etkazib berish yuzasidan shartnoma imzolandi. </w:t>
      </w: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CAMP4ASB loyihasi Markaziy Osiyo mamlakatlarida </w:t>
      </w:r>
      <w:r w:rsidRPr="00DC7303">
        <w:rPr>
          <w:rFonts w:ascii="Times New Roman" w:hAnsi="Times New Roman" w:cs="Times New Roman"/>
          <w:sz w:val="26"/>
          <w:szCs w:val="26"/>
          <w:lang w:val="uz-Cyrl-UZ"/>
        </w:rPr>
        <w:t>y</w:t>
      </w:r>
      <w:r>
        <w:rPr>
          <w:rFonts w:ascii="Times New Roman" w:hAnsi="Times New Roman" w:cs="Times New Roman"/>
          <w:sz w:val="26"/>
          <w:szCs w:val="26"/>
          <w:lang w:val="uz-Cyrl-UZ"/>
        </w:rPr>
        <w:t xml:space="preserve">etakchi manfaatdor tomonlar uchun iqlim o‘zgarishi borasidagi bilimlar va ma’lumotlardan keng foydalanish imkoniyatini yaxshilash, shuningdek, iqlim o‘zgarishi sohasidagi investitsiyalar va texnik salohiyatni kuchaytirish orqali iqlim o‘zgarishi oqibatlari bilan bog‘liq muammolarni hal etishga yo‘naltirilgan. </w:t>
      </w: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Loyiha mintaqaviy va milliy komponentlardan tarkib topgan. Mintaqaviy qismning asosiy vazifalaridan biri iqlim o‘zgarishiga moslashish hamda kam uglerodli rivojlanishga o‘tish bo‘yicha axborot-tahliliy bazani shakllantirishga mintaqaviy va milliy miqyosda texnik ko‘mak ko‘rsatish, iqlim o‘zgarishi muammolari bilan shug‘ullanuvchi idoralarni dasturiy vositalar hamda asbob-uskunalar bilan ta’minlashdan iborat.</w:t>
      </w: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O‘zgidromet Orol dengizi havzasida iqlim o‘zgarishiga moslashish va uning oqibatlarini yumshatish dasturining milliy muvofiqlashtiruvchisi sifatida MOMEM bilan yaqindan hamkorlik qiladi. </w:t>
      </w: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Ta’kidlash joizki, hozirgi vaqtda O‘zgidrometda ham davlat investitsiya loyihalari, ham grant mablag‘lari hisobiga gidrometeorologik xizmat faoliyatini takomillashtirish va uni modernizatsiyalash bo‘yicha qator chora-tadbirlar amalga oshirilmoqda. </w:t>
      </w: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Asbob-uskunalar </w:t>
      </w:r>
      <w:r w:rsidRPr="00DC7303">
        <w:rPr>
          <w:rFonts w:ascii="Times New Roman" w:hAnsi="Times New Roman" w:cs="Times New Roman"/>
          <w:sz w:val="26"/>
          <w:szCs w:val="26"/>
          <w:lang w:val="uz-Cyrl-UZ"/>
        </w:rPr>
        <w:t>y</w:t>
      </w:r>
      <w:r>
        <w:rPr>
          <w:rFonts w:ascii="Times New Roman" w:hAnsi="Times New Roman" w:cs="Times New Roman"/>
          <w:sz w:val="26"/>
          <w:szCs w:val="26"/>
          <w:lang w:val="uz-Cyrl-UZ"/>
        </w:rPr>
        <w:t xml:space="preserve">etkazib berish bo‘yicha O‘zgidromet va  MOMEM o‘rtasida imzolangan shartnoma Jahon banki mablag‘lari hisobiga moliyalashtiriladi.  O‘zgidrometning viloyatlardagi stansiya va postlariga o‘rnatiladigan avtomatik mteorologik stansiyalar  iqlimiy monitoring tizimini yaxshilashga – kuzatuvlar tezkorligi va ma’lumotlarning aniqligi ortishiga, va oqibatda gidrometeorologik xizmat ko‘rsatish sifatining yaxshilanishiga xizmat qiladi. </w:t>
      </w: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Uchrashuv davomida O‘zgidromet bosh direktorining birinchi o‘rinbosari Bahriddin Nishonov va MOMEM ijrochi direktori Zafar Maxmudov amalga oshirilgan ishlarning nechog‘li muhimligini ta’kidladilar va bu boradagi keyingi hamkorlik yuzasidan kelishib oldilar.</w:t>
      </w:r>
    </w:p>
    <w:p w:rsidR="00DC7303" w:rsidRDefault="00DC7303" w:rsidP="00DC7303">
      <w:pPr>
        <w:tabs>
          <w:tab w:val="num" w:pos="3600"/>
        </w:tabs>
        <w:spacing w:after="0"/>
        <w:ind w:firstLine="567"/>
        <w:contextualSpacing/>
        <w:jc w:val="both"/>
        <w:rPr>
          <w:rFonts w:ascii="Times New Roman" w:hAnsi="Times New Roman" w:cs="Times New Roman"/>
          <w:sz w:val="26"/>
          <w:szCs w:val="26"/>
          <w:lang w:val="uz-Cyrl-UZ"/>
        </w:rPr>
      </w:pPr>
    </w:p>
    <w:p w:rsidR="00183F52" w:rsidRPr="009B2E32" w:rsidRDefault="00183F52" w:rsidP="00A81C69">
      <w:pPr>
        <w:tabs>
          <w:tab w:val="num" w:pos="3600"/>
        </w:tabs>
        <w:spacing w:after="0"/>
        <w:ind w:firstLine="567"/>
        <w:contextualSpacing/>
        <w:jc w:val="both"/>
        <w:rPr>
          <w:rFonts w:ascii="Times New Roman" w:hAnsi="Times New Roman" w:cs="Times New Roman"/>
          <w:b/>
          <w:sz w:val="26"/>
          <w:szCs w:val="26"/>
          <w:lang w:val="uz-Cyrl-UZ"/>
        </w:rPr>
      </w:pPr>
    </w:p>
    <w:p w:rsidR="00183F52" w:rsidRPr="009B2E32" w:rsidRDefault="00183F52" w:rsidP="00A81C69">
      <w:pPr>
        <w:tabs>
          <w:tab w:val="num" w:pos="3600"/>
        </w:tabs>
        <w:spacing w:after="0"/>
        <w:ind w:firstLine="567"/>
        <w:contextualSpacing/>
        <w:jc w:val="both"/>
        <w:rPr>
          <w:rFonts w:ascii="Times New Roman" w:hAnsi="Times New Roman" w:cs="Times New Roman"/>
          <w:b/>
          <w:sz w:val="26"/>
          <w:szCs w:val="26"/>
          <w:lang w:val="uz-Cyrl-UZ"/>
        </w:rPr>
      </w:pPr>
    </w:p>
    <w:p w:rsidR="00183F52" w:rsidRPr="009B2E32" w:rsidRDefault="00183F52" w:rsidP="00A81C69">
      <w:pPr>
        <w:tabs>
          <w:tab w:val="num" w:pos="3600"/>
        </w:tabs>
        <w:spacing w:after="0"/>
        <w:ind w:firstLine="567"/>
        <w:contextualSpacing/>
        <w:jc w:val="both"/>
        <w:rPr>
          <w:rFonts w:ascii="Times New Roman" w:hAnsi="Times New Roman" w:cs="Times New Roman"/>
          <w:b/>
          <w:sz w:val="26"/>
          <w:szCs w:val="26"/>
          <w:lang w:val="uz-Cyrl-UZ"/>
        </w:rPr>
      </w:pPr>
    </w:p>
    <w:p w:rsidR="00183F52" w:rsidRPr="009B2E32" w:rsidRDefault="00183F52" w:rsidP="00A81C69">
      <w:pPr>
        <w:tabs>
          <w:tab w:val="num" w:pos="3600"/>
        </w:tabs>
        <w:spacing w:after="0"/>
        <w:ind w:firstLine="567"/>
        <w:contextualSpacing/>
        <w:jc w:val="both"/>
        <w:rPr>
          <w:rFonts w:ascii="Times New Roman" w:hAnsi="Times New Roman" w:cs="Times New Roman"/>
          <w:b/>
          <w:sz w:val="26"/>
          <w:szCs w:val="26"/>
          <w:lang w:val="uz-Cyrl-UZ"/>
        </w:rPr>
      </w:pPr>
    </w:p>
    <w:p w:rsidR="00183F52" w:rsidRPr="009B2E32" w:rsidRDefault="00183F52" w:rsidP="00A81C69">
      <w:pPr>
        <w:tabs>
          <w:tab w:val="num" w:pos="3600"/>
        </w:tabs>
        <w:spacing w:after="0"/>
        <w:ind w:firstLine="567"/>
        <w:contextualSpacing/>
        <w:jc w:val="both"/>
        <w:rPr>
          <w:rFonts w:ascii="Times New Roman" w:hAnsi="Times New Roman" w:cs="Times New Roman"/>
          <w:b/>
          <w:sz w:val="26"/>
          <w:szCs w:val="26"/>
          <w:lang w:val="uz-Cyrl-UZ"/>
        </w:rPr>
      </w:pPr>
    </w:p>
    <w:p w:rsidR="00183F52" w:rsidRPr="009B2E32" w:rsidRDefault="00183F52" w:rsidP="00A81C69">
      <w:pPr>
        <w:tabs>
          <w:tab w:val="num" w:pos="3600"/>
        </w:tabs>
        <w:spacing w:after="0"/>
        <w:ind w:firstLine="567"/>
        <w:contextualSpacing/>
        <w:jc w:val="both"/>
        <w:rPr>
          <w:rFonts w:ascii="Times New Roman" w:hAnsi="Times New Roman" w:cs="Times New Roman"/>
          <w:b/>
          <w:sz w:val="26"/>
          <w:szCs w:val="26"/>
          <w:lang w:val="uz-Cyrl-UZ"/>
        </w:rPr>
      </w:pPr>
    </w:p>
    <w:p w:rsidR="00183F52" w:rsidRDefault="00183F52" w:rsidP="00A81C69">
      <w:pPr>
        <w:tabs>
          <w:tab w:val="num" w:pos="3600"/>
        </w:tabs>
        <w:spacing w:after="0"/>
        <w:ind w:firstLine="567"/>
        <w:contextualSpacing/>
        <w:jc w:val="both"/>
        <w:rPr>
          <w:rFonts w:ascii="Times New Roman" w:hAnsi="Times New Roman" w:cs="Times New Roman"/>
          <w:b/>
          <w:sz w:val="26"/>
          <w:szCs w:val="26"/>
          <w:lang w:val="en-US"/>
        </w:rPr>
      </w:pPr>
      <w:r>
        <w:rPr>
          <w:rFonts w:ascii="Times New Roman" w:hAnsi="Times New Roman" w:cs="Times New Roman"/>
          <w:b/>
          <w:noProof/>
          <w:sz w:val="26"/>
          <w:szCs w:val="26"/>
        </w:rPr>
        <w:lastRenderedPageBreak/>
        <w:drawing>
          <wp:inline distT="0" distB="0" distL="0" distR="0">
            <wp:extent cx="5187950" cy="38909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187950" cy="3890963"/>
                    </a:xfrm>
                    <a:prstGeom prst="rect">
                      <a:avLst/>
                    </a:prstGeom>
                    <a:noFill/>
                    <a:ln w="9525">
                      <a:noFill/>
                      <a:miter lim="800000"/>
                      <a:headEnd/>
                      <a:tailEnd/>
                    </a:ln>
                  </pic:spPr>
                </pic:pic>
              </a:graphicData>
            </a:graphic>
          </wp:inline>
        </w:drawing>
      </w:r>
    </w:p>
    <w:p w:rsidR="00183F52" w:rsidRDefault="00183F52" w:rsidP="00A81C69">
      <w:pPr>
        <w:tabs>
          <w:tab w:val="num" w:pos="3600"/>
        </w:tabs>
        <w:spacing w:after="0"/>
        <w:ind w:firstLine="567"/>
        <w:contextualSpacing/>
        <w:jc w:val="both"/>
        <w:rPr>
          <w:rFonts w:ascii="Times New Roman" w:hAnsi="Times New Roman" w:cs="Times New Roman"/>
          <w:b/>
          <w:sz w:val="26"/>
          <w:szCs w:val="26"/>
          <w:lang w:val="en-US"/>
        </w:rPr>
      </w:pPr>
    </w:p>
    <w:p w:rsidR="00183F52" w:rsidRDefault="00183F52" w:rsidP="00A81C69">
      <w:pPr>
        <w:tabs>
          <w:tab w:val="num" w:pos="3600"/>
        </w:tabs>
        <w:spacing w:after="0"/>
        <w:ind w:firstLine="567"/>
        <w:contextualSpacing/>
        <w:jc w:val="both"/>
        <w:rPr>
          <w:rFonts w:ascii="Times New Roman" w:hAnsi="Times New Roman" w:cs="Times New Roman"/>
          <w:b/>
          <w:sz w:val="26"/>
          <w:szCs w:val="26"/>
          <w:lang w:val="en-US"/>
        </w:rPr>
      </w:pPr>
      <w:r>
        <w:rPr>
          <w:rFonts w:ascii="Times New Roman" w:hAnsi="Times New Roman" w:cs="Times New Roman"/>
          <w:b/>
          <w:noProof/>
          <w:sz w:val="26"/>
          <w:szCs w:val="26"/>
        </w:rPr>
        <w:drawing>
          <wp:inline distT="0" distB="0" distL="0" distR="0">
            <wp:extent cx="5187950" cy="459261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r="15232"/>
                    <a:stretch>
                      <a:fillRect/>
                    </a:stretch>
                  </pic:blipFill>
                  <pic:spPr bwMode="auto">
                    <a:xfrm>
                      <a:off x="0" y="0"/>
                      <a:ext cx="5187950" cy="4592611"/>
                    </a:xfrm>
                    <a:prstGeom prst="rect">
                      <a:avLst/>
                    </a:prstGeom>
                    <a:noFill/>
                    <a:ln w="9525">
                      <a:noFill/>
                      <a:miter lim="800000"/>
                      <a:headEnd/>
                      <a:tailEnd/>
                    </a:ln>
                  </pic:spPr>
                </pic:pic>
              </a:graphicData>
            </a:graphic>
          </wp:inline>
        </w:drawing>
      </w:r>
    </w:p>
    <w:p w:rsidR="00183F52" w:rsidRDefault="0009715D" w:rsidP="00A81C69">
      <w:pPr>
        <w:tabs>
          <w:tab w:val="num" w:pos="3600"/>
        </w:tabs>
        <w:spacing w:after="0"/>
        <w:ind w:firstLine="567"/>
        <w:contextualSpacing/>
        <w:jc w:val="both"/>
        <w:rPr>
          <w:rFonts w:ascii="Times New Roman" w:hAnsi="Times New Roman" w:cs="Times New Roman"/>
          <w:b/>
          <w:sz w:val="26"/>
          <w:szCs w:val="26"/>
          <w:lang w:val="en-US"/>
        </w:rPr>
      </w:pPr>
      <w:r>
        <w:rPr>
          <w:rFonts w:ascii="Times New Roman" w:hAnsi="Times New Roman" w:cs="Times New Roman"/>
          <w:b/>
          <w:noProof/>
          <w:sz w:val="26"/>
          <w:szCs w:val="26"/>
        </w:rPr>
        <w:lastRenderedPageBreak/>
        <w:drawing>
          <wp:inline distT="0" distB="0" distL="0" distR="0">
            <wp:extent cx="5613400" cy="421005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613400" cy="4210050"/>
                    </a:xfrm>
                    <a:prstGeom prst="rect">
                      <a:avLst/>
                    </a:prstGeom>
                    <a:noFill/>
                    <a:ln w="9525">
                      <a:noFill/>
                      <a:miter lim="800000"/>
                      <a:headEnd/>
                      <a:tailEnd/>
                    </a:ln>
                  </pic:spPr>
                </pic:pic>
              </a:graphicData>
            </a:graphic>
          </wp:inline>
        </w:drawing>
      </w:r>
    </w:p>
    <w:p w:rsidR="009B2E32" w:rsidRDefault="009B2E32" w:rsidP="00A81C69">
      <w:pPr>
        <w:tabs>
          <w:tab w:val="num" w:pos="3600"/>
        </w:tabs>
        <w:spacing w:after="0"/>
        <w:ind w:firstLine="567"/>
        <w:contextualSpacing/>
        <w:jc w:val="both"/>
        <w:rPr>
          <w:rFonts w:ascii="Times New Roman" w:hAnsi="Times New Roman" w:cs="Times New Roman"/>
          <w:b/>
          <w:sz w:val="26"/>
          <w:szCs w:val="26"/>
          <w:lang w:val="en-US"/>
        </w:rPr>
      </w:pPr>
    </w:p>
    <w:p w:rsidR="0009715D" w:rsidRDefault="0009715D" w:rsidP="00A81C69">
      <w:pPr>
        <w:tabs>
          <w:tab w:val="num" w:pos="3600"/>
        </w:tabs>
        <w:spacing w:after="0"/>
        <w:ind w:firstLine="567"/>
        <w:contextualSpacing/>
        <w:jc w:val="both"/>
        <w:rPr>
          <w:rFonts w:ascii="Times New Roman" w:hAnsi="Times New Roman" w:cs="Times New Roman"/>
          <w:b/>
          <w:sz w:val="26"/>
          <w:szCs w:val="26"/>
          <w:lang w:val="en-US"/>
        </w:rPr>
      </w:pPr>
      <w:r>
        <w:rPr>
          <w:rFonts w:ascii="Times New Roman" w:hAnsi="Times New Roman" w:cs="Times New Roman"/>
          <w:b/>
          <w:noProof/>
          <w:sz w:val="26"/>
          <w:szCs w:val="26"/>
        </w:rPr>
        <w:drawing>
          <wp:inline distT="0" distB="0" distL="0" distR="0">
            <wp:extent cx="5619750" cy="4457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r="2318"/>
                    <a:stretch>
                      <a:fillRect/>
                    </a:stretch>
                  </pic:blipFill>
                  <pic:spPr bwMode="auto">
                    <a:xfrm>
                      <a:off x="0" y="0"/>
                      <a:ext cx="5619750" cy="4457700"/>
                    </a:xfrm>
                    <a:prstGeom prst="rect">
                      <a:avLst/>
                    </a:prstGeom>
                    <a:noFill/>
                    <a:ln w="9525">
                      <a:noFill/>
                      <a:miter lim="800000"/>
                      <a:headEnd/>
                      <a:tailEnd/>
                    </a:ln>
                  </pic:spPr>
                </pic:pic>
              </a:graphicData>
            </a:graphic>
          </wp:inline>
        </w:drawing>
      </w:r>
    </w:p>
    <w:p w:rsidR="0009715D" w:rsidRDefault="0009715D" w:rsidP="00A81C69">
      <w:pPr>
        <w:tabs>
          <w:tab w:val="num" w:pos="3600"/>
        </w:tabs>
        <w:spacing w:after="0"/>
        <w:ind w:firstLine="567"/>
        <w:contextualSpacing/>
        <w:jc w:val="both"/>
        <w:rPr>
          <w:rFonts w:ascii="Times New Roman" w:hAnsi="Times New Roman" w:cs="Times New Roman"/>
          <w:b/>
          <w:sz w:val="26"/>
          <w:szCs w:val="26"/>
          <w:lang w:val="en-US"/>
        </w:rPr>
      </w:pPr>
      <w:r>
        <w:rPr>
          <w:rFonts w:ascii="Times New Roman" w:hAnsi="Times New Roman" w:cs="Times New Roman"/>
          <w:b/>
          <w:noProof/>
          <w:sz w:val="26"/>
          <w:szCs w:val="26"/>
        </w:rPr>
        <w:lastRenderedPageBreak/>
        <w:drawing>
          <wp:inline distT="0" distB="0" distL="0" distR="0">
            <wp:extent cx="5549900" cy="404010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7162" t="17664" r="7964"/>
                    <a:stretch>
                      <a:fillRect/>
                    </a:stretch>
                  </pic:blipFill>
                  <pic:spPr bwMode="auto">
                    <a:xfrm>
                      <a:off x="0" y="0"/>
                      <a:ext cx="5549900" cy="4040104"/>
                    </a:xfrm>
                    <a:prstGeom prst="rect">
                      <a:avLst/>
                    </a:prstGeom>
                    <a:noFill/>
                    <a:ln w="9525">
                      <a:noFill/>
                      <a:miter lim="800000"/>
                      <a:headEnd/>
                      <a:tailEnd/>
                    </a:ln>
                  </pic:spPr>
                </pic:pic>
              </a:graphicData>
            </a:graphic>
          </wp:inline>
        </w:drawing>
      </w:r>
    </w:p>
    <w:p w:rsidR="009B2E32" w:rsidRDefault="009B2E32" w:rsidP="00A81C69">
      <w:pPr>
        <w:tabs>
          <w:tab w:val="num" w:pos="3600"/>
        </w:tabs>
        <w:spacing w:after="0"/>
        <w:ind w:firstLine="567"/>
        <w:contextualSpacing/>
        <w:jc w:val="both"/>
        <w:rPr>
          <w:rFonts w:ascii="Times New Roman" w:hAnsi="Times New Roman" w:cs="Times New Roman"/>
          <w:b/>
          <w:sz w:val="26"/>
          <w:szCs w:val="26"/>
          <w:lang w:val="en-US"/>
        </w:rPr>
      </w:pPr>
    </w:p>
    <w:p w:rsidR="0009715D" w:rsidRDefault="0009715D" w:rsidP="00A81C69">
      <w:pPr>
        <w:tabs>
          <w:tab w:val="num" w:pos="3600"/>
        </w:tabs>
        <w:spacing w:after="0"/>
        <w:ind w:firstLine="567"/>
        <w:contextualSpacing/>
        <w:jc w:val="both"/>
        <w:rPr>
          <w:rFonts w:ascii="Times New Roman" w:hAnsi="Times New Roman" w:cs="Times New Roman"/>
          <w:b/>
          <w:sz w:val="26"/>
          <w:szCs w:val="26"/>
          <w:lang w:val="en-US"/>
        </w:rPr>
      </w:pPr>
      <w:r>
        <w:rPr>
          <w:rFonts w:ascii="Times New Roman" w:hAnsi="Times New Roman" w:cs="Times New Roman"/>
          <w:b/>
          <w:noProof/>
          <w:sz w:val="26"/>
          <w:szCs w:val="26"/>
        </w:rPr>
        <w:drawing>
          <wp:inline distT="0" distB="0" distL="0" distR="0">
            <wp:extent cx="5505450" cy="412908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505450" cy="4129088"/>
                    </a:xfrm>
                    <a:prstGeom prst="rect">
                      <a:avLst/>
                    </a:prstGeom>
                    <a:noFill/>
                    <a:ln w="9525">
                      <a:noFill/>
                      <a:miter lim="800000"/>
                      <a:headEnd/>
                      <a:tailEnd/>
                    </a:ln>
                  </pic:spPr>
                </pic:pic>
              </a:graphicData>
            </a:graphic>
          </wp:inline>
        </w:drawing>
      </w:r>
    </w:p>
    <w:p w:rsidR="00183F52" w:rsidRDefault="00183F52" w:rsidP="00A81C69">
      <w:pPr>
        <w:tabs>
          <w:tab w:val="num" w:pos="3600"/>
        </w:tabs>
        <w:spacing w:after="0"/>
        <w:ind w:firstLine="567"/>
        <w:contextualSpacing/>
        <w:jc w:val="both"/>
        <w:rPr>
          <w:rFonts w:ascii="Times New Roman" w:hAnsi="Times New Roman" w:cs="Times New Roman"/>
          <w:b/>
          <w:sz w:val="26"/>
          <w:szCs w:val="26"/>
          <w:lang w:val="en-US"/>
        </w:rPr>
      </w:pPr>
    </w:p>
    <w:p w:rsidR="00837A47" w:rsidRDefault="00837A47" w:rsidP="00A81C69">
      <w:pPr>
        <w:tabs>
          <w:tab w:val="num" w:pos="3600"/>
        </w:tabs>
        <w:spacing w:after="0"/>
        <w:ind w:firstLine="567"/>
        <w:contextualSpacing/>
        <w:jc w:val="both"/>
        <w:rPr>
          <w:rFonts w:ascii="Times New Roman" w:hAnsi="Times New Roman" w:cs="Times New Roman"/>
          <w:b/>
          <w:sz w:val="26"/>
          <w:szCs w:val="26"/>
          <w:lang w:val="uz-Cyrl-UZ"/>
        </w:rPr>
      </w:pPr>
      <w:r w:rsidRPr="00DC7303">
        <w:rPr>
          <w:rFonts w:ascii="Times New Roman" w:hAnsi="Times New Roman" w:cs="Times New Roman"/>
          <w:b/>
          <w:sz w:val="26"/>
          <w:szCs w:val="26"/>
          <w:lang w:val="uz-Cyrl-UZ"/>
        </w:rPr>
        <w:t xml:space="preserve">Ўзгидромет </w:t>
      </w:r>
      <w:r>
        <w:rPr>
          <w:rFonts w:ascii="Times New Roman" w:hAnsi="Times New Roman" w:cs="Times New Roman"/>
          <w:b/>
          <w:sz w:val="26"/>
          <w:szCs w:val="26"/>
          <w:lang w:val="uz-Cyrl-UZ"/>
        </w:rPr>
        <w:t>Марказий Осиё Минтақавий экологик маркази билан асбоб-ускуналар етказиб бериш бўйича шартнома имзолади</w:t>
      </w:r>
    </w:p>
    <w:p w:rsidR="003F30DD" w:rsidRDefault="003F30DD" w:rsidP="00A81C69">
      <w:pPr>
        <w:tabs>
          <w:tab w:val="num" w:pos="3600"/>
        </w:tabs>
        <w:spacing w:after="0"/>
        <w:ind w:firstLine="567"/>
        <w:contextualSpacing/>
        <w:jc w:val="both"/>
        <w:rPr>
          <w:rFonts w:ascii="Times New Roman" w:hAnsi="Times New Roman" w:cs="Times New Roman"/>
          <w:b/>
          <w:sz w:val="26"/>
          <w:szCs w:val="26"/>
          <w:lang w:val="uz-Cyrl-UZ"/>
        </w:rPr>
      </w:pPr>
    </w:p>
    <w:p w:rsidR="003F30DD" w:rsidRDefault="003F30DD" w:rsidP="00A81C69">
      <w:pPr>
        <w:tabs>
          <w:tab w:val="num" w:pos="3600"/>
        </w:tabs>
        <w:spacing w:after="0"/>
        <w:ind w:firstLine="567"/>
        <w:contextualSpacing/>
        <w:jc w:val="both"/>
        <w:rPr>
          <w:rFonts w:ascii="Times New Roman" w:hAnsi="Times New Roman" w:cs="Times New Roman"/>
          <w:sz w:val="26"/>
          <w:szCs w:val="26"/>
          <w:lang w:val="uz-Cyrl-UZ"/>
        </w:rPr>
      </w:pPr>
      <w:r w:rsidRPr="003F30DD">
        <w:rPr>
          <w:rFonts w:ascii="Times New Roman" w:hAnsi="Times New Roman" w:cs="Times New Roman"/>
          <w:sz w:val="26"/>
          <w:szCs w:val="26"/>
          <w:lang w:val="uz-Cyrl-UZ"/>
        </w:rPr>
        <w:t>Ўз</w:t>
      </w:r>
      <w:r>
        <w:rPr>
          <w:rFonts w:ascii="Times New Roman" w:hAnsi="Times New Roman" w:cs="Times New Roman"/>
          <w:sz w:val="26"/>
          <w:szCs w:val="26"/>
          <w:lang w:val="uz-Cyrl-UZ"/>
        </w:rPr>
        <w:t xml:space="preserve">гидрометда марказ вакилларининг </w:t>
      </w:r>
      <w:r w:rsidRPr="003F30DD">
        <w:rPr>
          <w:rFonts w:ascii="Times New Roman" w:hAnsi="Times New Roman" w:cs="Times New Roman"/>
          <w:sz w:val="26"/>
          <w:szCs w:val="26"/>
          <w:lang w:val="uz-Cyrl-UZ"/>
        </w:rPr>
        <w:t>Марказий Осиё Минтақавий экологик маркази</w:t>
      </w:r>
      <w:r w:rsidR="00D61552">
        <w:rPr>
          <w:rFonts w:ascii="Times New Roman" w:hAnsi="Times New Roman" w:cs="Times New Roman"/>
          <w:sz w:val="26"/>
          <w:szCs w:val="26"/>
          <w:lang w:val="uz-Cyrl-UZ"/>
        </w:rPr>
        <w:t xml:space="preserve"> (МОМЭМ)</w:t>
      </w:r>
      <w:r>
        <w:rPr>
          <w:rFonts w:ascii="Times New Roman" w:hAnsi="Times New Roman" w:cs="Times New Roman"/>
          <w:sz w:val="26"/>
          <w:szCs w:val="26"/>
          <w:lang w:val="uz-Cyrl-UZ"/>
        </w:rPr>
        <w:t xml:space="preserve"> делегацияси билан учрашув ўтказилди. Унда </w:t>
      </w:r>
      <w:r w:rsidRPr="003F30DD">
        <w:rPr>
          <w:rFonts w:ascii="Times New Roman" w:hAnsi="Times New Roman" w:cs="Times New Roman"/>
          <w:sz w:val="26"/>
          <w:szCs w:val="26"/>
          <w:lang w:val="uz-Cyrl-UZ"/>
        </w:rPr>
        <w:t>CAMP4ASB</w:t>
      </w:r>
      <w:r>
        <w:rPr>
          <w:rFonts w:ascii="Times New Roman" w:hAnsi="Times New Roman" w:cs="Times New Roman"/>
          <w:sz w:val="26"/>
          <w:szCs w:val="26"/>
          <w:lang w:val="uz-Cyrl-UZ"/>
        </w:rPr>
        <w:t xml:space="preserve"> (Орол денгизи ҳавзасида иқлим ўзгаришига мослашиш ва унинг оқибатларини юмшатиш дастури) минтақавий лойиҳасини амалга ошириш доирасида 50 та автоматик метеорологик станция етказиб бериш юзасидан шартнома имзоланди. </w:t>
      </w:r>
    </w:p>
    <w:p w:rsidR="003F30DD" w:rsidRDefault="003F30DD" w:rsidP="00A81C69">
      <w:pPr>
        <w:tabs>
          <w:tab w:val="num" w:pos="3600"/>
        </w:tabs>
        <w:spacing w:after="0"/>
        <w:ind w:firstLine="567"/>
        <w:contextualSpacing/>
        <w:jc w:val="both"/>
        <w:rPr>
          <w:rFonts w:ascii="Times New Roman" w:hAnsi="Times New Roman" w:cs="Times New Roman"/>
          <w:sz w:val="26"/>
          <w:szCs w:val="26"/>
          <w:lang w:val="uz-Cyrl-UZ"/>
        </w:rPr>
      </w:pPr>
      <w:r w:rsidRPr="003F30DD">
        <w:rPr>
          <w:rFonts w:ascii="Times New Roman" w:hAnsi="Times New Roman" w:cs="Times New Roman"/>
          <w:sz w:val="26"/>
          <w:szCs w:val="26"/>
          <w:lang w:val="uz-Cyrl-UZ"/>
        </w:rPr>
        <w:t>CAMP4ASB</w:t>
      </w:r>
      <w:r>
        <w:rPr>
          <w:rFonts w:ascii="Times New Roman" w:hAnsi="Times New Roman" w:cs="Times New Roman"/>
          <w:sz w:val="26"/>
          <w:szCs w:val="26"/>
          <w:lang w:val="uz-Cyrl-UZ"/>
        </w:rPr>
        <w:t xml:space="preserve"> лойиҳаси Марказий Осиё мамлакатларида етакчи манфаатдор томонлар учун иқлим ўзгариши борасидаги билимлар ва маълумотлардан кенг фойдаланиш имкониятини яхшилаш, шунингдек, иқлим ўзгариши соҳасидаги инвестициялар ва техник салоҳиятни кучайтириш орқали иқлим ўзгариши оқибатлари билан боғлиқ муаммоларни ҳал этишга йўналтирилган. </w:t>
      </w:r>
    </w:p>
    <w:p w:rsidR="003F30DD" w:rsidRDefault="003F30DD" w:rsidP="00A81C69">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Лойиҳа минтақавий ва миллий компонентлардан таркиб топган. Минтақавий қисмнинг асосий вазифаларидан бири иқлим ўзгаришига мослашиш ҳамда кам углеродли ривожланишга ўтиш бўйича ахборот-таҳлилий базани шакллантиришга минтақавий ва миллий миқёсда техник кўмак кўрсатиш, </w:t>
      </w:r>
      <w:r w:rsidR="00D61552">
        <w:rPr>
          <w:rFonts w:ascii="Times New Roman" w:hAnsi="Times New Roman" w:cs="Times New Roman"/>
          <w:sz w:val="26"/>
          <w:szCs w:val="26"/>
          <w:lang w:val="uz-Cyrl-UZ"/>
        </w:rPr>
        <w:t>иқлим ўзгариши муаммолари билан шуғулланувчи идораларни дастурий воситалар ҳамда асбоб-ускуналар билан таъминлашдан иборат.</w:t>
      </w:r>
    </w:p>
    <w:p w:rsidR="00D61552" w:rsidRDefault="00D61552" w:rsidP="00A81C69">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Ўзгидромет Орол денгизи ҳавзасида иқлим ўзгаришига мослашиш ва унинг оқибатларини юмшатиш дастурининг миллий мувофиқлаштирувчиси сифатида МОМЭМ билан яқиндан ҳамкорлик қилади. </w:t>
      </w:r>
    </w:p>
    <w:p w:rsidR="00D61552" w:rsidRDefault="00D61552" w:rsidP="00A81C69">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Таъкидлаш жоизки, ҳозирги вақтда Ўзгидрометда ҳам давлат инвестиция лойиҳалари, ҳам грант маблағлари</w:t>
      </w:r>
      <w:r w:rsidRPr="00D61552">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 xml:space="preserve">ҳисобига гидрометеорологик хизмат фаолиятини такомиллаштириш ва уни модернизациялаш бўйича қатор чора-тадбирлар амалга оширилмоқда. </w:t>
      </w:r>
    </w:p>
    <w:p w:rsidR="00D61552" w:rsidRDefault="00D61552" w:rsidP="00A81C69">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Асбоб-ускуналар етказиб бериш бўйича Ўзгидромет ва  МОМЭМ ўртасида имзоланган шартнома Жаҳон банки маблағлари ҳисобига молиялаштирилади.  Ўзгидрометнинг вилоятлардаги станция ва постларига ўрнатиладиган автоматик мтеорологик станциялар  иқлимий мониторинг тизимини яхшилашга – кузатувлар тезкорлиги ва маълумотларнинг аниқлиги</w:t>
      </w:r>
      <w:r w:rsidR="00DA620A">
        <w:rPr>
          <w:rFonts w:ascii="Times New Roman" w:hAnsi="Times New Roman" w:cs="Times New Roman"/>
          <w:sz w:val="26"/>
          <w:szCs w:val="26"/>
          <w:lang w:val="uz-Cyrl-UZ"/>
        </w:rPr>
        <w:t xml:space="preserve"> ортишига, ва оқибатда гидрометеорологик хизмат кўрсатиш сифатининг яхшиланишига хизмат қилади. </w:t>
      </w:r>
    </w:p>
    <w:p w:rsidR="00DA620A" w:rsidRPr="003F30DD" w:rsidRDefault="00DA620A" w:rsidP="00A81C69">
      <w:pPr>
        <w:tabs>
          <w:tab w:val="num" w:pos="3600"/>
        </w:tabs>
        <w:spacing w:after="0"/>
        <w:ind w:firstLine="567"/>
        <w:contextualSpacing/>
        <w:jc w:val="both"/>
        <w:rPr>
          <w:rFonts w:ascii="Times New Roman" w:hAnsi="Times New Roman" w:cs="Times New Roman"/>
          <w:sz w:val="26"/>
          <w:szCs w:val="26"/>
          <w:lang w:val="uz-Cyrl-UZ"/>
        </w:rPr>
      </w:pPr>
      <w:r>
        <w:rPr>
          <w:rFonts w:ascii="Times New Roman" w:hAnsi="Times New Roman" w:cs="Times New Roman"/>
          <w:sz w:val="26"/>
          <w:szCs w:val="26"/>
          <w:lang w:val="uz-Cyrl-UZ"/>
        </w:rPr>
        <w:t>Учрашув давомида Ўзгидромет бош директорининг биринчи ўринбосари Баҳриддин Нишонов ва МОМЭМ ижрочи директори Зафар Махмудов амалга оширилган ишларнинг нечоғли муҳимлигини таъкидладилар ва бу борадаги кейинги ҳамкорлик юзасидан келишиб олдилар.</w:t>
      </w:r>
    </w:p>
    <w:p w:rsidR="00D61552" w:rsidRPr="003F30DD" w:rsidRDefault="00D61552">
      <w:pPr>
        <w:tabs>
          <w:tab w:val="num" w:pos="3600"/>
        </w:tabs>
        <w:spacing w:after="0"/>
        <w:ind w:firstLine="567"/>
        <w:contextualSpacing/>
        <w:jc w:val="both"/>
        <w:rPr>
          <w:rFonts w:ascii="Times New Roman" w:hAnsi="Times New Roman" w:cs="Times New Roman"/>
          <w:sz w:val="26"/>
          <w:szCs w:val="26"/>
          <w:lang w:val="uz-Cyrl-UZ"/>
        </w:rPr>
      </w:pPr>
    </w:p>
    <w:sectPr w:rsidR="00D61552" w:rsidRPr="003F30DD" w:rsidSect="007745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A5E18"/>
    <w:multiLevelType w:val="hybridMultilevel"/>
    <w:tmpl w:val="1784A48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208C8EC" w:tentative="1">
      <w:start w:val="1"/>
      <w:numFmt w:val="decimal"/>
      <w:lvlText w:val="%3."/>
      <w:lvlJc w:val="left"/>
      <w:pPr>
        <w:tabs>
          <w:tab w:val="num" w:pos="2160"/>
        </w:tabs>
        <w:ind w:left="2160" w:hanging="360"/>
      </w:pPr>
    </w:lvl>
    <w:lvl w:ilvl="3" w:tplc="9296E6F2" w:tentative="1">
      <w:start w:val="1"/>
      <w:numFmt w:val="decimal"/>
      <w:lvlText w:val="%4."/>
      <w:lvlJc w:val="left"/>
      <w:pPr>
        <w:tabs>
          <w:tab w:val="num" w:pos="2880"/>
        </w:tabs>
        <w:ind w:left="2880" w:hanging="360"/>
      </w:pPr>
    </w:lvl>
    <w:lvl w:ilvl="4" w:tplc="6AD4D674" w:tentative="1">
      <w:start w:val="1"/>
      <w:numFmt w:val="decimal"/>
      <w:lvlText w:val="%5."/>
      <w:lvlJc w:val="left"/>
      <w:pPr>
        <w:tabs>
          <w:tab w:val="num" w:pos="3600"/>
        </w:tabs>
        <w:ind w:left="3600" w:hanging="360"/>
      </w:pPr>
    </w:lvl>
    <w:lvl w:ilvl="5" w:tplc="A9D01192" w:tentative="1">
      <w:start w:val="1"/>
      <w:numFmt w:val="decimal"/>
      <w:lvlText w:val="%6."/>
      <w:lvlJc w:val="left"/>
      <w:pPr>
        <w:tabs>
          <w:tab w:val="num" w:pos="4320"/>
        </w:tabs>
        <w:ind w:left="4320" w:hanging="360"/>
      </w:pPr>
    </w:lvl>
    <w:lvl w:ilvl="6" w:tplc="70BEC046" w:tentative="1">
      <w:start w:val="1"/>
      <w:numFmt w:val="decimal"/>
      <w:lvlText w:val="%7."/>
      <w:lvlJc w:val="left"/>
      <w:pPr>
        <w:tabs>
          <w:tab w:val="num" w:pos="5040"/>
        </w:tabs>
        <w:ind w:left="5040" w:hanging="360"/>
      </w:pPr>
    </w:lvl>
    <w:lvl w:ilvl="7" w:tplc="B45CE24E" w:tentative="1">
      <w:start w:val="1"/>
      <w:numFmt w:val="decimal"/>
      <w:lvlText w:val="%8."/>
      <w:lvlJc w:val="left"/>
      <w:pPr>
        <w:tabs>
          <w:tab w:val="num" w:pos="5760"/>
        </w:tabs>
        <w:ind w:left="5760" w:hanging="360"/>
      </w:pPr>
    </w:lvl>
    <w:lvl w:ilvl="8" w:tplc="66369E9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57754D"/>
    <w:rsid w:val="0009715D"/>
    <w:rsid w:val="000F5F16"/>
    <w:rsid w:val="00183F52"/>
    <w:rsid w:val="003F30DD"/>
    <w:rsid w:val="0057754D"/>
    <w:rsid w:val="00774545"/>
    <w:rsid w:val="007E4693"/>
    <w:rsid w:val="007F7CF2"/>
    <w:rsid w:val="00837A47"/>
    <w:rsid w:val="009B2E32"/>
    <w:rsid w:val="00A81C69"/>
    <w:rsid w:val="00D61552"/>
    <w:rsid w:val="00DA620A"/>
    <w:rsid w:val="00DC73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5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3F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3F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01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6</Pages>
  <Words>1047</Words>
  <Characters>5974</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2019-09-07T06:21:00Z</cp:lastPrinted>
  <dcterms:created xsi:type="dcterms:W3CDTF">2019-09-07T05:35:00Z</dcterms:created>
  <dcterms:modified xsi:type="dcterms:W3CDTF">2019-09-07T07:14:00Z</dcterms:modified>
</cp:coreProperties>
</file>