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0FF6" w:rsidRDefault="00E00FF6" w:rsidP="00E00FF6">
      <w:pPr>
        <w:spacing w:after="0"/>
        <w:ind w:firstLine="567"/>
        <w:jc w:val="both"/>
        <w:rPr>
          <w:rFonts w:ascii="Times New Roman" w:hAnsi="Times New Roman" w:cs="Times New Roman"/>
          <w:b/>
          <w:sz w:val="26"/>
          <w:szCs w:val="26"/>
          <w:lang w:val="uz-Cyrl-UZ"/>
        </w:rPr>
      </w:pPr>
      <w:bookmarkStart w:id="0" w:name="_GoBack"/>
      <w:bookmarkEnd w:id="0"/>
      <w:r>
        <w:rPr>
          <w:rFonts w:ascii="Times New Roman" w:hAnsi="Times New Roman" w:cs="Times New Roman"/>
          <w:b/>
          <w:sz w:val="26"/>
          <w:szCs w:val="26"/>
          <w:lang w:val="uz-Cyrl-UZ"/>
        </w:rPr>
        <w:t xml:space="preserve">Kuzatuv tizimlarini modernizatsiyalash borasidagi xalqaro hamkorlik: O‘zgidromet uchun yangi uskunalar </w:t>
      </w:r>
    </w:p>
    <w:p w:rsidR="00E00FF6" w:rsidRDefault="00E00FF6" w:rsidP="00E00FF6">
      <w:pPr>
        <w:spacing w:after="0"/>
        <w:ind w:firstLine="567"/>
        <w:jc w:val="both"/>
        <w:rPr>
          <w:rFonts w:ascii="Times New Roman" w:hAnsi="Times New Roman" w:cs="Times New Roman"/>
          <w:sz w:val="26"/>
          <w:szCs w:val="26"/>
          <w:lang w:val="en-US"/>
        </w:rPr>
      </w:pPr>
    </w:p>
    <w:p w:rsidR="00E00FF6" w:rsidRDefault="00E00FF6" w:rsidP="00E00FF6">
      <w:pPr>
        <w:spacing w:after="0"/>
        <w:ind w:firstLine="567"/>
        <w:jc w:val="both"/>
        <w:rPr>
          <w:rFonts w:ascii="Times New Roman" w:hAnsi="Times New Roman" w:cs="Times New Roman"/>
          <w:sz w:val="26"/>
          <w:szCs w:val="26"/>
          <w:lang w:val="uz-Cyrl-UZ"/>
        </w:rPr>
      </w:pPr>
      <w:r>
        <w:rPr>
          <w:rFonts w:ascii="Times New Roman" w:hAnsi="Times New Roman" w:cs="Times New Roman"/>
          <w:sz w:val="26"/>
          <w:szCs w:val="26"/>
          <w:lang w:val="uz-Cyrl-UZ"/>
        </w:rPr>
        <w:t xml:space="preserve">O‘zbekiston Respublikasiga </w:t>
      </w:r>
      <w:r>
        <w:rPr>
          <w:rFonts w:ascii="Times New Roman" w:hAnsi="Times New Roman" w:cs="Times New Roman"/>
          <w:sz w:val="26"/>
          <w:szCs w:val="26"/>
          <w:lang w:val="en-US"/>
        </w:rPr>
        <w:t>«</w:t>
      </w:r>
      <w:proofErr w:type="spellStart"/>
      <w:r>
        <w:rPr>
          <w:rFonts w:ascii="Times New Roman" w:hAnsi="Times New Roman" w:cs="Times New Roman"/>
          <w:sz w:val="26"/>
          <w:szCs w:val="26"/>
          <w:lang w:val="en-US"/>
        </w:rPr>
        <w:t>WeatherRia</w:t>
      </w:r>
      <w:proofErr w:type="spellEnd"/>
      <w:r>
        <w:rPr>
          <w:rFonts w:ascii="Times New Roman" w:hAnsi="Times New Roman" w:cs="Times New Roman"/>
          <w:sz w:val="26"/>
          <w:szCs w:val="26"/>
          <w:lang w:val="en-US"/>
        </w:rPr>
        <w:t xml:space="preserve"> So., Ltd</w:t>
      </w:r>
      <w:proofErr w:type="gramStart"/>
      <w:r>
        <w:rPr>
          <w:rFonts w:ascii="Times New Roman" w:hAnsi="Times New Roman" w:cs="Times New Roman"/>
          <w:sz w:val="26"/>
          <w:szCs w:val="26"/>
          <w:lang w:val="en-US"/>
        </w:rPr>
        <w:t>.»</w:t>
      </w:r>
      <w:proofErr w:type="gramEnd"/>
      <w:r>
        <w:rPr>
          <w:rFonts w:ascii="Times New Roman" w:hAnsi="Times New Roman" w:cs="Times New Roman"/>
          <w:sz w:val="26"/>
          <w:szCs w:val="26"/>
          <w:lang w:val="uz-Cyrl-UZ"/>
        </w:rPr>
        <w:t xml:space="preserve"> Koreya konsalting kompaniyasi hamda «KEITI» Koreya ekologik industrial va texnologik instituti vakillari bilan hamkorlikdagi faoliyati doirasida xalqaro ekspertlar tashrif buyurdilar. Tashrif “O‘zbekistonda suv resurslari ta’minoti uchun qor qoplami sathini o‘lchashning ko‘p nuqtali lazerli skanerlash usulini ishlab chiqish” loyihasini amalga oshirish doirasida tashkil qilindi.</w:t>
      </w:r>
    </w:p>
    <w:p w:rsidR="00E00FF6" w:rsidRDefault="00E00FF6" w:rsidP="00E00FF6">
      <w:pPr>
        <w:spacing w:after="0"/>
        <w:ind w:firstLine="567"/>
        <w:jc w:val="both"/>
        <w:rPr>
          <w:rFonts w:ascii="Times New Roman" w:hAnsi="Times New Roman" w:cs="Times New Roman"/>
          <w:sz w:val="26"/>
          <w:szCs w:val="26"/>
          <w:lang w:val="uz-Cyrl-UZ"/>
        </w:rPr>
      </w:pPr>
      <w:r>
        <w:rPr>
          <w:rFonts w:ascii="Times New Roman" w:hAnsi="Times New Roman" w:cs="Times New Roman"/>
          <w:sz w:val="26"/>
          <w:szCs w:val="26"/>
          <w:lang w:val="uz-Cyrl-UZ"/>
        </w:rPr>
        <w:t xml:space="preserve">«WeatherRia So., Ltd.» Koreya meteorologik ma’muriyati litsenziyasiga ega yagona kompaniya bo‘lib, Koreya gidrometeorologik xizmatini modernizatsiyalash va takomillashtirishda faol ishtirok etadi. Kompaniya dunyoda birinchi qor qoplami sathini ko‘p nuqtali avtomatik lazerli o‘lchagichni ishlab chiqdi. O‘zgidromet 2018 yildan beri KEITI va «WeatherRia So., Ltd.» bilan hamkorlikda kuzatuv tizimlarini modernizatsiyalash loyihasini amalga oshirib kelmoqda. </w:t>
      </w:r>
    </w:p>
    <w:p w:rsidR="00E00FF6" w:rsidRDefault="00E00FF6" w:rsidP="00E00FF6">
      <w:pPr>
        <w:spacing w:after="0"/>
        <w:ind w:firstLine="567"/>
        <w:jc w:val="both"/>
        <w:rPr>
          <w:rFonts w:ascii="Times New Roman" w:hAnsi="Times New Roman" w:cs="Times New Roman"/>
          <w:sz w:val="26"/>
          <w:szCs w:val="26"/>
          <w:lang w:val="uz-Cyrl-UZ"/>
        </w:rPr>
      </w:pPr>
      <w:r>
        <w:rPr>
          <w:rFonts w:ascii="Times New Roman" w:hAnsi="Times New Roman" w:cs="Times New Roman"/>
          <w:sz w:val="26"/>
          <w:szCs w:val="26"/>
          <w:lang w:val="uz-Cyrl-UZ"/>
        </w:rPr>
        <w:t>Koreyalik mutaxassislarning O‘zbekistonga tashriflari doirasida Qamchiq qor ko‘chki stansiyasiga ko‘rinuvchanlikni o‘lchaydigan hamda C</w:t>
      </w:r>
      <w:r w:rsidRPr="00E00FF6">
        <w:rPr>
          <w:rFonts w:ascii="Times New Roman" w:hAnsi="Times New Roman" w:cs="Times New Roman"/>
          <w:sz w:val="26"/>
          <w:szCs w:val="26"/>
          <w:lang w:val="uz-Cyrl-UZ"/>
        </w:rPr>
        <w:t>h</w:t>
      </w:r>
      <w:r>
        <w:rPr>
          <w:rFonts w:ascii="Times New Roman" w:hAnsi="Times New Roman" w:cs="Times New Roman"/>
          <w:sz w:val="26"/>
          <w:szCs w:val="26"/>
          <w:lang w:val="uz-Cyrl-UZ"/>
        </w:rPr>
        <w:t>orvoq va So‘qoq mintaqaviy uchastkalriga qor qatlamini o‘lchash uchun ko‘p nuqtali avtomatik lazerli o‘lchagich o‘rnatildi. O‘zgidrometning texnik mutaxassislariga yangi o‘rnatilgan uskunalarda ishlash bo‘yicha mashg‘ulot o‘tkazildi. S</w:t>
      </w:r>
      <w:r w:rsidRPr="00E00FF6">
        <w:rPr>
          <w:rFonts w:ascii="Times New Roman" w:hAnsi="Times New Roman" w:cs="Times New Roman"/>
          <w:sz w:val="26"/>
          <w:szCs w:val="26"/>
          <w:lang w:val="uz-Cyrl-UZ"/>
        </w:rPr>
        <w:t>h</w:t>
      </w:r>
      <w:r>
        <w:rPr>
          <w:rFonts w:ascii="Times New Roman" w:hAnsi="Times New Roman" w:cs="Times New Roman"/>
          <w:sz w:val="26"/>
          <w:szCs w:val="26"/>
          <w:lang w:val="uz-Cyrl-UZ"/>
        </w:rPr>
        <w:t>uningdek, tashrif davomida markaz va GMITI rahbarlari bilan uchrashuv tashkil qilindi. Unda loyihani amalga oshirish rejasi muhrokama qilindi.</w:t>
      </w:r>
    </w:p>
    <w:p w:rsidR="00E00FF6" w:rsidRPr="00E00FF6" w:rsidRDefault="00E00FF6" w:rsidP="00E00FF6">
      <w:pPr>
        <w:rPr>
          <w:szCs w:val="16"/>
          <w:lang w:val="uz-Cyrl-UZ"/>
        </w:rPr>
      </w:pPr>
    </w:p>
    <w:p w:rsidR="00E00FF6" w:rsidRPr="00DD3147" w:rsidRDefault="00E00FF6" w:rsidP="004D192C">
      <w:pPr>
        <w:spacing w:after="0"/>
        <w:ind w:firstLine="567"/>
        <w:jc w:val="both"/>
        <w:rPr>
          <w:rFonts w:ascii="Times New Roman" w:hAnsi="Times New Roman" w:cs="Times New Roman"/>
          <w:b/>
          <w:sz w:val="26"/>
          <w:szCs w:val="26"/>
          <w:lang w:val="uz-Cyrl-UZ"/>
        </w:rPr>
      </w:pPr>
    </w:p>
    <w:p w:rsidR="00E00FF6" w:rsidRPr="00DD3147" w:rsidRDefault="00E00FF6" w:rsidP="004D192C">
      <w:pPr>
        <w:spacing w:after="0"/>
        <w:ind w:firstLine="567"/>
        <w:jc w:val="both"/>
        <w:rPr>
          <w:rFonts w:ascii="Times New Roman" w:hAnsi="Times New Roman" w:cs="Times New Roman"/>
          <w:b/>
          <w:sz w:val="26"/>
          <w:szCs w:val="26"/>
          <w:lang w:val="uz-Cyrl-UZ"/>
        </w:rPr>
      </w:pPr>
    </w:p>
    <w:p w:rsidR="004D192C" w:rsidRPr="005A712C" w:rsidRDefault="00D231B6" w:rsidP="004D192C">
      <w:pPr>
        <w:spacing w:after="0"/>
        <w:ind w:firstLine="567"/>
        <w:jc w:val="both"/>
        <w:rPr>
          <w:rFonts w:ascii="Times New Roman" w:hAnsi="Times New Roman" w:cs="Times New Roman"/>
          <w:b/>
          <w:sz w:val="26"/>
          <w:szCs w:val="26"/>
          <w:lang w:val="uz-Cyrl-UZ"/>
        </w:rPr>
      </w:pPr>
      <w:r>
        <w:rPr>
          <w:rFonts w:ascii="Times New Roman" w:hAnsi="Times New Roman" w:cs="Times New Roman"/>
          <w:b/>
          <w:sz w:val="26"/>
          <w:szCs w:val="26"/>
          <w:lang w:val="uz-Cyrl-UZ"/>
        </w:rPr>
        <w:t>К</w:t>
      </w:r>
      <w:r w:rsidR="004D192C">
        <w:rPr>
          <w:rFonts w:ascii="Times New Roman" w:hAnsi="Times New Roman" w:cs="Times New Roman"/>
          <w:b/>
          <w:sz w:val="26"/>
          <w:szCs w:val="26"/>
          <w:lang w:val="uz-Cyrl-UZ"/>
        </w:rPr>
        <w:t>узатув тизимларини модернизациялаш борасидаги х</w:t>
      </w:r>
      <w:r w:rsidR="004D192C" w:rsidRPr="005A712C">
        <w:rPr>
          <w:rFonts w:ascii="Times New Roman" w:hAnsi="Times New Roman" w:cs="Times New Roman"/>
          <w:b/>
          <w:sz w:val="26"/>
          <w:szCs w:val="26"/>
          <w:lang w:val="uz-Cyrl-UZ"/>
        </w:rPr>
        <w:t xml:space="preserve">алқаро </w:t>
      </w:r>
      <w:r w:rsidR="004D192C">
        <w:rPr>
          <w:rFonts w:ascii="Times New Roman" w:hAnsi="Times New Roman" w:cs="Times New Roman"/>
          <w:b/>
          <w:sz w:val="26"/>
          <w:szCs w:val="26"/>
          <w:lang w:val="uz-Cyrl-UZ"/>
        </w:rPr>
        <w:t>ҳамкорлик: Ўзгидромет учун янги ускуналар</w:t>
      </w:r>
      <w:r w:rsidR="004D192C" w:rsidRPr="005A712C">
        <w:rPr>
          <w:rFonts w:ascii="Times New Roman" w:hAnsi="Times New Roman" w:cs="Times New Roman"/>
          <w:b/>
          <w:sz w:val="26"/>
          <w:szCs w:val="26"/>
          <w:lang w:val="uz-Cyrl-UZ"/>
        </w:rPr>
        <w:t xml:space="preserve"> </w:t>
      </w:r>
    </w:p>
    <w:p w:rsidR="004D192C" w:rsidRPr="00E00FF6" w:rsidRDefault="004D192C" w:rsidP="004D192C">
      <w:pPr>
        <w:spacing w:after="0"/>
        <w:ind w:firstLine="567"/>
        <w:jc w:val="both"/>
        <w:rPr>
          <w:rFonts w:ascii="Times New Roman" w:hAnsi="Times New Roman" w:cs="Times New Roman"/>
          <w:sz w:val="26"/>
          <w:szCs w:val="26"/>
          <w:lang w:val="uz-Cyrl-UZ"/>
        </w:rPr>
      </w:pPr>
    </w:p>
    <w:p w:rsidR="004D192C" w:rsidRDefault="004D192C" w:rsidP="004D192C">
      <w:pPr>
        <w:spacing w:after="0"/>
        <w:ind w:firstLine="567"/>
        <w:jc w:val="both"/>
        <w:rPr>
          <w:rFonts w:ascii="Times New Roman" w:hAnsi="Times New Roman" w:cs="Times New Roman"/>
          <w:sz w:val="26"/>
          <w:szCs w:val="26"/>
          <w:lang w:val="uz-Cyrl-UZ"/>
        </w:rPr>
      </w:pPr>
      <w:r>
        <w:rPr>
          <w:rFonts w:ascii="Times New Roman" w:hAnsi="Times New Roman" w:cs="Times New Roman"/>
          <w:sz w:val="26"/>
          <w:szCs w:val="26"/>
          <w:lang w:val="uz-Cyrl-UZ"/>
        </w:rPr>
        <w:t xml:space="preserve">Ўзбекистон Республикасига </w:t>
      </w:r>
      <w:r>
        <w:rPr>
          <w:rFonts w:ascii="Times New Roman" w:hAnsi="Times New Roman" w:cs="Times New Roman"/>
          <w:sz w:val="26"/>
          <w:szCs w:val="26"/>
        </w:rPr>
        <w:t>«</w:t>
      </w:r>
      <w:r w:rsidRPr="003B2996">
        <w:rPr>
          <w:rFonts w:ascii="Times New Roman" w:hAnsi="Times New Roman" w:cs="Times New Roman"/>
          <w:sz w:val="26"/>
          <w:szCs w:val="26"/>
          <w:lang w:val="en-US"/>
        </w:rPr>
        <w:t>Weather</w:t>
      </w:r>
      <w:r>
        <w:rPr>
          <w:rFonts w:ascii="Times New Roman" w:hAnsi="Times New Roman" w:cs="Times New Roman"/>
          <w:sz w:val="26"/>
          <w:szCs w:val="26"/>
        </w:rPr>
        <w:t>Р</w:t>
      </w:r>
      <w:proofErr w:type="spellStart"/>
      <w:r w:rsidRPr="003B2996">
        <w:rPr>
          <w:rFonts w:ascii="Times New Roman" w:hAnsi="Times New Roman" w:cs="Times New Roman"/>
          <w:sz w:val="26"/>
          <w:szCs w:val="26"/>
          <w:lang w:val="en-US"/>
        </w:rPr>
        <w:t>ia</w:t>
      </w:r>
      <w:proofErr w:type="spellEnd"/>
      <w:r>
        <w:rPr>
          <w:rFonts w:ascii="Times New Roman" w:hAnsi="Times New Roman" w:cs="Times New Roman"/>
          <w:sz w:val="26"/>
          <w:szCs w:val="26"/>
        </w:rPr>
        <w:t xml:space="preserve"> Со., </w:t>
      </w:r>
      <w:r>
        <w:rPr>
          <w:rFonts w:ascii="Times New Roman" w:hAnsi="Times New Roman" w:cs="Times New Roman"/>
          <w:sz w:val="26"/>
          <w:szCs w:val="26"/>
          <w:lang w:val="en-US"/>
        </w:rPr>
        <w:t>Ltd</w:t>
      </w:r>
      <w:proofErr w:type="gramStart"/>
      <w:r w:rsidRPr="003B2996">
        <w:rPr>
          <w:rFonts w:ascii="Times New Roman" w:hAnsi="Times New Roman" w:cs="Times New Roman"/>
          <w:sz w:val="26"/>
          <w:szCs w:val="26"/>
        </w:rPr>
        <w:t>.</w:t>
      </w:r>
      <w:r>
        <w:rPr>
          <w:rFonts w:ascii="Times New Roman" w:hAnsi="Times New Roman" w:cs="Times New Roman"/>
          <w:sz w:val="26"/>
          <w:szCs w:val="26"/>
        </w:rPr>
        <w:t>»</w:t>
      </w:r>
      <w:proofErr w:type="gramEnd"/>
      <w:r>
        <w:rPr>
          <w:rFonts w:ascii="Times New Roman" w:hAnsi="Times New Roman" w:cs="Times New Roman"/>
          <w:sz w:val="26"/>
          <w:szCs w:val="26"/>
          <w:lang w:val="uz-Cyrl-UZ"/>
        </w:rPr>
        <w:t xml:space="preserve"> Корея консалтинг компанияси ҳамда </w:t>
      </w:r>
      <w:r w:rsidRPr="006440A4">
        <w:rPr>
          <w:rFonts w:ascii="Times New Roman" w:hAnsi="Times New Roman" w:cs="Times New Roman"/>
          <w:sz w:val="26"/>
          <w:szCs w:val="26"/>
          <w:lang w:val="uz-Cyrl-UZ"/>
        </w:rPr>
        <w:t>«КЕITI»</w:t>
      </w:r>
      <w:r>
        <w:rPr>
          <w:rFonts w:ascii="Times New Roman" w:hAnsi="Times New Roman" w:cs="Times New Roman"/>
          <w:sz w:val="26"/>
          <w:szCs w:val="26"/>
          <w:lang w:val="uz-Cyrl-UZ"/>
        </w:rPr>
        <w:t xml:space="preserve"> Корея экологик индустриал ва технологик институти вакиллари билан ҳамкорликдаги фаолияти доирасида халқаро экспертлар ташриф буюрдилар. Ташриф “Ўзбекистонда сув ресурслари таъминоти учун  қор қоплами сатҳини ўлчашнинг кўп нуқтали лазерли сканерлаш усулини ишлаб чиқиш” лойиҳасини амалга ошириш доирасида ташкил қилинди.</w:t>
      </w:r>
    </w:p>
    <w:p w:rsidR="004D192C" w:rsidRDefault="004D192C" w:rsidP="004D192C">
      <w:pPr>
        <w:spacing w:after="0"/>
        <w:ind w:firstLine="567"/>
        <w:jc w:val="both"/>
        <w:rPr>
          <w:rFonts w:ascii="Times New Roman" w:hAnsi="Times New Roman" w:cs="Times New Roman"/>
          <w:sz w:val="26"/>
          <w:szCs w:val="26"/>
          <w:lang w:val="uz-Cyrl-UZ"/>
        </w:rPr>
      </w:pPr>
      <w:r w:rsidRPr="00F633BD">
        <w:rPr>
          <w:rFonts w:ascii="Times New Roman" w:hAnsi="Times New Roman" w:cs="Times New Roman"/>
          <w:sz w:val="26"/>
          <w:szCs w:val="26"/>
          <w:lang w:val="uz-Cyrl-UZ"/>
        </w:rPr>
        <w:t>«WeatherРia Со., Ltd.»</w:t>
      </w:r>
      <w:r>
        <w:rPr>
          <w:rFonts w:ascii="Times New Roman" w:hAnsi="Times New Roman" w:cs="Times New Roman"/>
          <w:sz w:val="26"/>
          <w:szCs w:val="26"/>
          <w:lang w:val="uz-Cyrl-UZ"/>
        </w:rPr>
        <w:t xml:space="preserve"> Корея метеорологик маъмурияти лицензиясига эга ягона компания бўлиб, Корея гидрометеорологик хизматини модернизациялаш ва такомиллаштиришда фаол иштирок этади. Компания дунёда биринчи қор қоплами сатҳини кўп нуқтали автоматик лазерли ўлчагични ишлаб чиқди. Ўзгидромет 2018 йилдан бери </w:t>
      </w:r>
      <w:r w:rsidRPr="00F633BD">
        <w:rPr>
          <w:rFonts w:ascii="Times New Roman" w:hAnsi="Times New Roman" w:cs="Times New Roman"/>
          <w:sz w:val="26"/>
          <w:szCs w:val="26"/>
          <w:lang w:val="uz-Cyrl-UZ"/>
        </w:rPr>
        <w:t>КЕITI</w:t>
      </w:r>
      <w:r>
        <w:rPr>
          <w:rFonts w:ascii="Times New Roman" w:hAnsi="Times New Roman" w:cs="Times New Roman"/>
          <w:sz w:val="26"/>
          <w:szCs w:val="26"/>
          <w:lang w:val="uz-Cyrl-UZ"/>
        </w:rPr>
        <w:t xml:space="preserve"> ва </w:t>
      </w:r>
      <w:r w:rsidRPr="00F633BD">
        <w:rPr>
          <w:rFonts w:ascii="Times New Roman" w:hAnsi="Times New Roman" w:cs="Times New Roman"/>
          <w:sz w:val="26"/>
          <w:szCs w:val="26"/>
          <w:lang w:val="uz-Cyrl-UZ"/>
        </w:rPr>
        <w:t>«WeatherРia Со., Ltd.»</w:t>
      </w:r>
      <w:r>
        <w:rPr>
          <w:rFonts w:ascii="Times New Roman" w:hAnsi="Times New Roman" w:cs="Times New Roman"/>
          <w:sz w:val="26"/>
          <w:szCs w:val="26"/>
          <w:lang w:val="uz-Cyrl-UZ"/>
        </w:rPr>
        <w:t xml:space="preserve"> билан ҳамкорликда кузатув тизимларини модернизациялаш лойиҳасини амалга ошириб келмоқда. </w:t>
      </w:r>
    </w:p>
    <w:p w:rsidR="004D192C" w:rsidRDefault="004D192C" w:rsidP="004D192C">
      <w:pPr>
        <w:spacing w:after="0"/>
        <w:ind w:firstLine="567"/>
        <w:jc w:val="both"/>
        <w:rPr>
          <w:rFonts w:ascii="Times New Roman" w:hAnsi="Times New Roman" w:cs="Times New Roman"/>
          <w:sz w:val="26"/>
          <w:szCs w:val="26"/>
          <w:lang w:val="uz-Cyrl-UZ"/>
        </w:rPr>
      </w:pPr>
      <w:r>
        <w:rPr>
          <w:rFonts w:ascii="Times New Roman" w:hAnsi="Times New Roman" w:cs="Times New Roman"/>
          <w:sz w:val="26"/>
          <w:szCs w:val="26"/>
          <w:lang w:val="uz-Cyrl-UZ"/>
        </w:rPr>
        <w:t xml:space="preserve">Кореялик мутахассисларнинг Ўзбекистонга ташрифлари доирасида Қамчиқ қор кўчки станциясига кўринувчанликни ўлчайдиган ҳамда Чорвоқ ва Сўқоқ </w:t>
      </w:r>
      <w:r>
        <w:rPr>
          <w:rFonts w:ascii="Times New Roman" w:hAnsi="Times New Roman" w:cs="Times New Roman"/>
          <w:sz w:val="26"/>
          <w:szCs w:val="26"/>
          <w:lang w:val="uz-Cyrl-UZ"/>
        </w:rPr>
        <w:lastRenderedPageBreak/>
        <w:t xml:space="preserve">минтақавий участкалрига қор қатламини ўлчаш учун кўп нуқтали автоматик лазерли ўлчагич </w:t>
      </w:r>
      <w:r w:rsidR="00D231B6">
        <w:rPr>
          <w:rFonts w:ascii="Times New Roman" w:hAnsi="Times New Roman" w:cs="Times New Roman"/>
          <w:sz w:val="26"/>
          <w:szCs w:val="26"/>
          <w:lang w:val="uz-Cyrl-UZ"/>
        </w:rPr>
        <w:t xml:space="preserve">ўрнатилди. </w:t>
      </w:r>
      <w:r>
        <w:rPr>
          <w:rFonts w:ascii="Times New Roman" w:hAnsi="Times New Roman" w:cs="Times New Roman"/>
          <w:sz w:val="26"/>
          <w:szCs w:val="26"/>
          <w:lang w:val="uz-Cyrl-UZ"/>
        </w:rPr>
        <w:t>Ўзгидрометнинг техник мутахассислари</w:t>
      </w:r>
      <w:r w:rsidR="00D231B6">
        <w:rPr>
          <w:rFonts w:ascii="Times New Roman" w:hAnsi="Times New Roman" w:cs="Times New Roman"/>
          <w:sz w:val="26"/>
          <w:szCs w:val="26"/>
          <w:lang w:val="uz-Cyrl-UZ"/>
        </w:rPr>
        <w:t>га янги ўрнатилган ускуналарда ишлаш бўйича машғулот ўтказилди. Шунингдек, ташриф давомида марказ ва ГМИТИ раҳбарлари билан учрашув ташкил қилинди. Унда лойиҳани амалга ошириш режаси муҳрокама қилинди.</w:t>
      </w:r>
    </w:p>
    <w:p w:rsidR="00DD3147" w:rsidRDefault="00DD3147" w:rsidP="004D192C">
      <w:pPr>
        <w:spacing w:after="0"/>
        <w:ind w:firstLine="567"/>
        <w:jc w:val="both"/>
        <w:rPr>
          <w:rFonts w:ascii="Times New Roman" w:hAnsi="Times New Roman" w:cs="Times New Roman"/>
          <w:sz w:val="26"/>
          <w:szCs w:val="26"/>
          <w:lang w:val="uz-Cyrl-UZ"/>
        </w:rPr>
      </w:pPr>
    </w:p>
    <w:p w:rsidR="00DD3147" w:rsidRDefault="00DD3147" w:rsidP="00DD3147">
      <w:pPr>
        <w:spacing w:after="0"/>
        <w:rPr>
          <w:rFonts w:ascii="Times New Roman" w:hAnsi="Times New Roman" w:cs="Times New Roman"/>
          <w:b/>
          <w:sz w:val="26"/>
          <w:szCs w:val="26"/>
        </w:rPr>
      </w:pPr>
      <w:r>
        <w:rPr>
          <w:rFonts w:ascii="Times New Roman" w:hAnsi="Times New Roman" w:cs="Times New Roman"/>
          <w:b/>
          <w:sz w:val="26"/>
          <w:szCs w:val="26"/>
        </w:rPr>
        <w:t xml:space="preserve">Международное сотрудничество по модернизации систем наблюдений: новое оборудование для </w:t>
      </w:r>
      <w:proofErr w:type="spellStart"/>
      <w:r>
        <w:rPr>
          <w:rFonts w:ascii="Times New Roman" w:hAnsi="Times New Roman" w:cs="Times New Roman"/>
          <w:b/>
          <w:sz w:val="26"/>
          <w:szCs w:val="26"/>
        </w:rPr>
        <w:t>Узгидромета</w:t>
      </w:r>
      <w:proofErr w:type="spellEnd"/>
    </w:p>
    <w:p w:rsidR="00DD3147" w:rsidRDefault="00DD3147" w:rsidP="00DD3147">
      <w:pPr>
        <w:spacing w:after="0"/>
        <w:rPr>
          <w:rFonts w:ascii="Times New Roman" w:hAnsi="Times New Roman" w:cs="Times New Roman"/>
          <w:b/>
          <w:sz w:val="26"/>
          <w:szCs w:val="26"/>
        </w:rPr>
      </w:pPr>
    </w:p>
    <w:p w:rsidR="00DD3147" w:rsidRPr="002D2AA5" w:rsidRDefault="00DD3147" w:rsidP="00DD3147">
      <w:pPr>
        <w:spacing w:after="0"/>
        <w:ind w:firstLine="567"/>
        <w:jc w:val="both"/>
        <w:rPr>
          <w:rFonts w:ascii="Times New Roman" w:hAnsi="Times New Roman" w:cs="Times New Roman"/>
          <w:sz w:val="26"/>
          <w:szCs w:val="26"/>
        </w:rPr>
      </w:pPr>
      <w:r>
        <w:rPr>
          <w:rFonts w:ascii="Times New Roman" w:hAnsi="Times New Roman" w:cs="Times New Roman"/>
          <w:sz w:val="26"/>
          <w:szCs w:val="26"/>
        </w:rPr>
        <w:t>Состоялся визит в Республику Узбекистан международных экспертов в рамках совместной деятельности представителей корейской консалтинговой компании «</w:t>
      </w:r>
      <w:r w:rsidRPr="003B2996">
        <w:rPr>
          <w:rFonts w:ascii="Times New Roman" w:hAnsi="Times New Roman" w:cs="Times New Roman"/>
          <w:sz w:val="26"/>
          <w:szCs w:val="26"/>
          <w:lang w:val="en-US"/>
        </w:rPr>
        <w:t>Weather</w:t>
      </w:r>
      <w:proofErr w:type="gramStart"/>
      <w:r>
        <w:rPr>
          <w:rFonts w:ascii="Times New Roman" w:hAnsi="Times New Roman" w:cs="Times New Roman"/>
          <w:sz w:val="26"/>
          <w:szCs w:val="26"/>
        </w:rPr>
        <w:t>Р</w:t>
      </w:r>
      <w:proofErr w:type="spellStart"/>
      <w:proofErr w:type="gramEnd"/>
      <w:r w:rsidRPr="003B2996">
        <w:rPr>
          <w:rFonts w:ascii="Times New Roman" w:hAnsi="Times New Roman" w:cs="Times New Roman"/>
          <w:sz w:val="26"/>
          <w:szCs w:val="26"/>
          <w:lang w:val="en-US"/>
        </w:rPr>
        <w:t>ia</w:t>
      </w:r>
      <w:proofErr w:type="spellEnd"/>
      <w:r>
        <w:rPr>
          <w:rFonts w:ascii="Times New Roman" w:hAnsi="Times New Roman" w:cs="Times New Roman"/>
          <w:sz w:val="26"/>
          <w:szCs w:val="26"/>
        </w:rPr>
        <w:t xml:space="preserve"> Со., </w:t>
      </w:r>
      <w:r>
        <w:rPr>
          <w:rFonts w:ascii="Times New Roman" w:hAnsi="Times New Roman" w:cs="Times New Roman"/>
          <w:sz w:val="26"/>
          <w:szCs w:val="26"/>
          <w:lang w:val="en-US"/>
        </w:rPr>
        <w:t>Ltd</w:t>
      </w:r>
      <w:r w:rsidRPr="003B2996">
        <w:rPr>
          <w:rFonts w:ascii="Times New Roman" w:hAnsi="Times New Roman" w:cs="Times New Roman"/>
          <w:sz w:val="26"/>
          <w:szCs w:val="26"/>
        </w:rPr>
        <w:t>.</w:t>
      </w:r>
      <w:r>
        <w:rPr>
          <w:rFonts w:ascii="Times New Roman" w:hAnsi="Times New Roman" w:cs="Times New Roman"/>
          <w:sz w:val="26"/>
          <w:szCs w:val="26"/>
        </w:rPr>
        <w:t>» и Корейского экологического индустриального и технологического института «КЕITI»</w:t>
      </w:r>
      <w:r w:rsidRPr="003B2996">
        <w:rPr>
          <w:rFonts w:ascii="Times New Roman" w:hAnsi="Times New Roman" w:cs="Times New Roman"/>
          <w:sz w:val="26"/>
          <w:szCs w:val="26"/>
        </w:rPr>
        <w:t xml:space="preserve"> </w:t>
      </w:r>
      <w:r>
        <w:rPr>
          <w:rFonts w:ascii="Times New Roman" w:hAnsi="Times New Roman" w:cs="Times New Roman"/>
          <w:sz w:val="26"/>
          <w:szCs w:val="26"/>
        </w:rPr>
        <w:t xml:space="preserve">в рамках реализации проекта «Разработка метода локализации многоточечной лазерной сканирующей системы измерения уровня снежного покрова для обеспечения водных ресурсов в Узбекистане». </w:t>
      </w:r>
    </w:p>
    <w:p w:rsidR="00DD3147" w:rsidRDefault="00DD3147" w:rsidP="00DD3147">
      <w:pPr>
        <w:spacing w:after="0"/>
        <w:ind w:firstLine="567"/>
        <w:jc w:val="both"/>
        <w:rPr>
          <w:rFonts w:ascii="Times New Roman" w:hAnsi="Times New Roman" w:cs="Times New Roman"/>
          <w:sz w:val="26"/>
          <w:szCs w:val="26"/>
        </w:rPr>
      </w:pPr>
      <w:r w:rsidRPr="003B2996">
        <w:rPr>
          <w:rFonts w:ascii="Times New Roman" w:hAnsi="Times New Roman" w:cs="Times New Roman"/>
          <w:sz w:val="26"/>
          <w:szCs w:val="26"/>
          <w:lang w:val="en-US"/>
        </w:rPr>
        <w:t>Weather</w:t>
      </w:r>
      <w:r>
        <w:rPr>
          <w:rFonts w:ascii="Times New Roman" w:hAnsi="Times New Roman" w:cs="Times New Roman"/>
          <w:sz w:val="26"/>
          <w:szCs w:val="26"/>
        </w:rPr>
        <w:t>Р</w:t>
      </w:r>
      <w:proofErr w:type="spellStart"/>
      <w:r w:rsidRPr="003B2996">
        <w:rPr>
          <w:rFonts w:ascii="Times New Roman" w:hAnsi="Times New Roman" w:cs="Times New Roman"/>
          <w:sz w:val="26"/>
          <w:szCs w:val="26"/>
          <w:lang w:val="en-US"/>
        </w:rPr>
        <w:t>ia</w:t>
      </w:r>
      <w:proofErr w:type="spellEnd"/>
      <w:r>
        <w:rPr>
          <w:rFonts w:ascii="Times New Roman" w:hAnsi="Times New Roman" w:cs="Times New Roman"/>
          <w:sz w:val="26"/>
          <w:szCs w:val="26"/>
        </w:rPr>
        <w:t xml:space="preserve"> </w:t>
      </w:r>
      <w:proofErr w:type="gramStart"/>
      <w:r>
        <w:rPr>
          <w:rFonts w:ascii="Times New Roman" w:hAnsi="Times New Roman" w:cs="Times New Roman"/>
          <w:sz w:val="26"/>
          <w:szCs w:val="26"/>
        </w:rPr>
        <w:t>Со.,</w:t>
      </w:r>
      <w:proofErr w:type="gramEnd"/>
      <w:r>
        <w:rPr>
          <w:rFonts w:ascii="Times New Roman" w:hAnsi="Times New Roman" w:cs="Times New Roman"/>
          <w:sz w:val="26"/>
          <w:szCs w:val="26"/>
        </w:rPr>
        <w:t xml:space="preserve"> </w:t>
      </w:r>
      <w:r>
        <w:rPr>
          <w:rFonts w:ascii="Times New Roman" w:hAnsi="Times New Roman" w:cs="Times New Roman"/>
          <w:sz w:val="26"/>
          <w:szCs w:val="26"/>
          <w:lang w:val="en-US"/>
        </w:rPr>
        <w:t>Ltd</w:t>
      </w:r>
      <w:r>
        <w:rPr>
          <w:rFonts w:ascii="Times New Roman" w:hAnsi="Times New Roman" w:cs="Times New Roman"/>
          <w:sz w:val="26"/>
          <w:szCs w:val="26"/>
        </w:rPr>
        <w:t xml:space="preserve">. является единственной компанией, которая имеет лицензию Корейской Метеорологической Администрации и активно участвует в модернизации и усовершенствовании метеорологической службы Кореи. Компания разработала первый в мире автоматический многоточечный лазерный измеритель уровня снежного покрова. С 2018 года </w:t>
      </w:r>
      <w:proofErr w:type="spellStart"/>
      <w:r>
        <w:rPr>
          <w:rFonts w:ascii="Times New Roman" w:hAnsi="Times New Roman" w:cs="Times New Roman"/>
          <w:sz w:val="26"/>
          <w:szCs w:val="26"/>
        </w:rPr>
        <w:t>Узгидромет</w:t>
      </w:r>
      <w:proofErr w:type="spellEnd"/>
      <w:r>
        <w:rPr>
          <w:rFonts w:ascii="Times New Roman" w:hAnsi="Times New Roman" w:cs="Times New Roman"/>
          <w:sz w:val="26"/>
          <w:szCs w:val="26"/>
        </w:rPr>
        <w:t xml:space="preserve"> совместно с </w:t>
      </w:r>
      <w:proofErr w:type="gramStart"/>
      <w:r>
        <w:rPr>
          <w:rFonts w:ascii="Times New Roman" w:hAnsi="Times New Roman" w:cs="Times New Roman"/>
          <w:sz w:val="26"/>
          <w:szCs w:val="26"/>
        </w:rPr>
        <w:t>КЕ</w:t>
      </w:r>
      <w:proofErr w:type="gramEnd"/>
      <w:r>
        <w:rPr>
          <w:rFonts w:ascii="Times New Roman" w:hAnsi="Times New Roman" w:cs="Times New Roman"/>
          <w:sz w:val="26"/>
          <w:szCs w:val="26"/>
        </w:rPr>
        <w:t xml:space="preserve">ITI и компанией </w:t>
      </w:r>
      <w:r w:rsidRPr="003B2996">
        <w:rPr>
          <w:rFonts w:ascii="Times New Roman" w:hAnsi="Times New Roman" w:cs="Times New Roman"/>
          <w:sz w:val="26"/>
          <w:szCs w:val="26"/>
          <w:lang w:val="en-US"/>
        </w:rPr>
        <w:t>Weather</w:t>
      </w:r>
      <w:r>
        <w:rPr>
          <w:rFonts w:ascii="Times New Roman" w:hAnsi="Times New Roman" w:cs="Times New Roman"/>
          <w:sz w:val="26"/>
          <w:szCs w:val="26"/>
        </w:rPr>
        <w:t>Р</w:t>
      </w:r>
      <w:proofErr w:type="spellStart"/>
      <w:r w:rsidRPr="003B2996">
        <w:rPr>
          <w:rFonts w:ascii="Times New Roman" w:hAnsi="Times New Roman" w:cs="Times New Roman"/>
          <w:sz w:val="26"/>
          <w:szCs w:val="26"/>
          <w:lang w:val="en-US"/>
        </w:rPr>
        <w:t>ia</w:t>
      </w:r>
      <w:proofErr w:type="spellEnd"/>
      <w:r>
        <w:rPr>
          <w:rFonts w:ascii="Times New Roman" w:hAnsi="Times New Roman" w:cs="Times New Roman"/>
          <w:sz w:val="26"/>
          <w:szCs w:val="26"/>
        </w:rPr>
        <w:t xml:space="preserve"> Со., </w:t>
      </w:r>
      <w:r>
        <w:rPr>
          <w:rFonts w:ascii="Times New Roman" w:hAnsi="Times New Roman" w:cs="Times New Roman"/>
          <w:sz w:val="26"/>
          <w:szCs w:val="26"/>
          <w:lang w:val="en-US"/>
        </w:rPr>
        <w:t>Ltd</w:t>
      </w:r>
      <w:r>
        <w:rPr>
          <w:rFonts w:ascii="Times New Roman" w:hAnsi="Times New Roman" w:cs="Times New Roman"/>
          <w:sz w:val="26"/>
          <w:szCs w:val="26"/>
        </w:rPr>
        <w:t>. реализует проект по модернизации систем наблюдений.</w:t>
      </w:r>
    </w:p>
    <w:p w:rsidR="00DD3147" w:rsidRDefault="00DD3147" w:rsidP="00DD3147">
      <w:pPr>
        <w:spacing w:after="0"/>
        <w:ind w:firstLine="567"/>
        <w:jc w:val="both"/>
        <w:rPr>
          <w:rFonts w:ascii="Times New Roman" w:hAnsi="Times New Roman" w:cs="Times New Roman"/>
          <w:sz w:val="26"/>
          <w:szCs w:val="26"/>
        </w:rPr>
      </w:pPr>
      <w:r>
        <w:rPr>
          <w:rFonts w:ascii="Times New Roman" w:hAnsi="Times New Roman" w:cs="Times New Roman"/>
          <w:sz w:val="26"/>
          <w:szCs w:val="26"/>
        </w:rPr>
        <w:t xml:space="preserve">Основная цель приезда корейских специалистов – установка оборудования для измерения видимости на снеголавинной станции </w:t>
      </w:r>
      <w:proofErr w:type="spellStart"/>
      <w:r>
        <w:rPr>
          <w:rFonts w:ascii="Times New Roman" w:hAnsi="Times New Roman" w:cs="Times New Roman"/>
          <w:sz w:val="26"/>
          <w:szCs w:val="26"/>
        </w:rPr>
        <w:t>Камчик</w:t>
      </w:r>
      <w:proofErr w:type="spellEnd"/>
      <w:r>
        <w:rPr>
          <w:rFonts w:ascii="Times New Roman" w:hAnsi="Times New Roman" w:cs="Times New Roman"/>
          <w:sz w:val="26"/>
          <w:szCs w:val="26"/>
        </w:rPr>
        <w:t xml:space="preserve">, многоточечного лазерного сканирующего устройства для измерения глубины снега на региональных участках </w:t>
      </w:r>
      <w:proofErr w:type="spellStart"/>
      <w:r>
        <w:rPr>
          <w:rFonts w:ascii="Times New Roman" w:hAnsi="Times New Roman" w:cs="Times New Roman"/>
          <w:sz w:val="26"/>
          <w:szCs w:val="26"/>
        </w:rPr>
        <w:t>Чарвак</w:t>
      </w:r>
      <w:proofErr w:type="spellEnd"/>
      <w:r>
        <w:rPr>
          <w:rFonts w:ascii="Times New Roman" w:hAnsi="Times New Roman" w:cs="Times New Roman"/>
          <w:sz w:val="26"/>
          <w:szCs w:val="26"/>
        </w:rPr>
        <w:t xml:space="preserve"> и </w:t>
      </w:r>
      <w:proofErr w:type="spellStart"/>
      <w:r>
        <w:rPr>
          <w:rFonts w:ascii="Times New Roman" w:hAnsi="Times New Roman" w:cs="Times New Roman"/>
          <w:sz w:val="26"/>
          <w:szCs w:val="26"/>
        </w:rPr>
        <w:t>Сукок</w:t>
      </w:r>
      <w:proofErr w:type="spellEnd"/>
      <w:r>
        <w:rPr>
          <w:rFonts w:ascii="Times New Roman" w:hAnsi="Times New Roman" w:cs="Times New Roman"/>
          <w:sz w:val="26"/>
          <w:szCs w:val="26"/>
        </w:rPr>
        <w:t xml:space="preserve"> и обучение технических специалистов </w:t>
      </w:r>
      <w:proofErr w:type="spellStart"/>
      <w:r>
        <w:rPr>
          <w:rFonts w:ascii="Times New Roman" w:hAnsi="Times New Roman" w:cs="Times New Roman"/>
          <w:sz w:val="26"/>
          <w:szCs w:val="26"/>
        </w:rPr>
        <w:t>Узгидромета</w:t>
      </w:r>
      <w:proofErr w:type="spellEnd"/>
      <w:r>
        <w:rPr>
          <w:rFonts w:ascii="Times New Roman" w:hAnsi="Times New Roman" w:cs="Times New Roman"/>
          <w:sz w:val="26"/>
          <w:szCs w:val="26"/>
        </w:rPr>
        <w:t xml:space="preserve"> работе с новым оборудованием. Также в  ходе визита состоялась встреча в </w:t>
      </w:r>
      <w:proofErr w:type="spellStart"/>
      <w:r>
        <w:rPr>
          <w:rFonts w:ascii="Times New Roman" w:hAnsi="Times New Roman" w:cs="Times New Roman"/>
          <w:sz w:val="26"/>
          <w:szCs w:val="26"/>
        </w:rPr>
        <w:t>Узгидромете</w:t>
      </w:r>
      <w:proofErr w:type="spellEnd"/>
      <w:r>
        <w:rPr>
          <w:rFonts w:ascii="Times New Roman" w:hAnsi="Times New Roman" w:cs="Times New Roman"/>
          <w:sz w:val="26"/>
          <w:szCs w:val="26"/>
        </w:rPr>
        <w:t xml:space="preserve">, на которой приняли участие руководители и специалисты </w:t>
      </w:r>
      <w:proofErr w:type="spellStart"/>
      <w:r>
        <w:rPr>
          <w:rFonts w:ascii="Times New Roman" w:hAnsi="Times New Roman" w:cs="Times New Roman"/>
          <w:sz w:val="26"/>
          <w:szCs w:val="26"/>
        </w:rPr>
        <w:t>Узгидромета</w:t>
      </w:r>
      <w:proofErr w:type="spellEnd"/>
      <w:r>
        <w:rPr>
          <w:rFonts w:ascii="Times New Roman" w:hAnsi="Times New Roman" w:cs="Times New Roman"/>
          <w:sz w:val="26"/>
          <w:szCs w:val="26"/>
        </w:rPr>
        <w:t xml:space="preserve"> и НИГМИ. Участники обсудили планы реализации предстоящего  проекта. </w:t>
      </w:r>
    </w:p>
    <w:p w:rsidR="00DD3147" w:rsidRDefault="00DD3147" w:rsidP="00DD3147">
      <w:pPr>
        <w:spacing w:after="0"/>
        <w:ind w:firstLine="567"/>
        <w:jc w:val="both"/>
        <w:rPr>
          <w:rFonts w:ascii="Times New Roman" w:hAnsi="Times New Roman" w:cs="Times New Roman"/>
          <w:sz w:val="26"/>
          <w:szCs w:val="26"/>
        </w:rPr>
      </w:pPr>
    </w:p>
    <w:p w:rsidR="00DD3147" w:rsidRDefault="00DD3147" w:rsidP="00DD3147">
      <w:pPr>
        <w:spacing w:after="0"/>
        <w:ind w:firstLine="567"/>
        <w:jc w:val="both"/>
        <w:rPr>
          <w:rFonts w:ascii="Times New Roman" w:hAnsi="Times New Roman" w:cs="Times New Roman"/>
          <w:sz w:val="26"/>
          <w:szCs w:val="26"/>
        </w:rPr>
      </w:pPr>
    </w:p>
    <w:p w:rsidR="00DD3147" w:rsidRDefault="00DD3147" w:rsidP="00DD3147">
      <w:pPr>
        <w:spacing w:after="0"/>
        <w:ind w:firstLine="567"/>
        <w:jc w:val="both"/>
        <w:rPr>
          <w:rFonts w:ascii="Times New Roman" w:hAnsi="Times New Roman" w:cs="Times New Roman"/>
          <w:sz w:val="26"/>
          <w:szCs w:val="26"/>
        </w:rPr>
      </w:pPr>
    </w:p>
    <w:p w:rsidR="00DD3147" w:rsidRDefault="00DD3147" w:rsidP="00DD3147">
      <w:pPr>
        <w:spacing w:after="0"/>
        <w:ind w:firstLine="567"/>
        <w:jc w:val="both"/>
        <w:rPr>
          <w:rFonts w:ascii="Times New Roman" w:hAnsi="Times New Roman" w:cs="Times New Roman"/>
          <w:sz w:val="26"/>
          <w:szCs w:val="26"/>
        </w:rPr>
      </w:pPr>
    </w:p>
    <w:p w:rsidR="00DD3147" w:rsidRDefault="00DD3147" w:rsidP="004D192C">
      <w:pPr>
        <w:spacing w:after="0"/>
        <w:ind w:firstLine="567"/>
        <w:jc w:val="both"/>
        <w:rPr>
          <w:rFonts w:ascii="Times New Roman" w:hAnsi="Times New Roman" w:cs="Times New Roman"/>
          <w:sz w:val="26"/>
          <w:szCs w:val="26"/>
          <w:lang w:val="uz-Cyrl-UZ"/>
        </w:rPr>
      </w:pPr>
    </w:p>
    <w:p w:rsidR="00D231B6" w:rsidRDefault="00D231B6" w:rsidP="004D192C">
      <w:pPr>
        <w:spacing w:after="0"/>
        <w:ind w:firstLine="567"/>
        <w:jc w:val="both"/>
        <w:rPr>
          <w:rFonts w:ascii="Times New Roman" w:hAnsi="Times New Roman" w:cs="Times New Roman"/>
          <w:sz w:val="26"/>
          <w:szCs w:val="26"/>
          <w:lang w:val="uz-Cyrl-UZ"/>
        </w:rPr>
      </w:pPr>
    </w:p>
    <w:p w:rsidR="00D231B6" w:rsidRDefault="00D231B6" w:rsidP="004D192C">
      <w:pPr>
        <w:spacing w:after="0"/>
        <w:ind w:firstLine="567"/>
        <w:jc w:val="both"/>
        <w:rPr>
          <w:rFonts w:ascii="Times New Roman" w:hAnsi="Times New Roman" w:cs="Times New Roman"/>
          <w:sz w:val="26"/>
          <w:szCs w:val="26"/>
          <w:lang w:val="uz-Cyrl-UZ"/>
        </w:rPr>
      </w:pPr>
    </w:p>
    <w:p w:rsidR="00D231B6" w:rsidRDefault="00D231B6" w:rsidP="00E00FF6">
      <w:pPr>
        <w:spacing w:after="0"/>
        <w:jc w:val="both"/>
        <w:rPr>
          <w:rFonts w:ascii="Times New Roman" w:hAnsi="Times New Roman" w:cs="Times New Roman"/>
          <w:sz w:val="26"/>
          <w:szCs w:val="26"/>
          <w:lang w:val="uz-Cyrl-UZ"/>
        </w:rPr>
      </w:pPr>
      <w:r>
        <w:rPr>
          <w:rFonts w:ascii="Times New Roman" w:hAnsi="Times New Roman" w:cs="Times New Roman"/>
          <w:noProof/>
          <w:sz w:val="26"/>
          <w:szCs w:val="26"/>
        </w:rPr>
        <w:lastRenderedPageBreak/>
        <w:drawing>
          <wp:inline distT="0" distB="0" distL="0" distR="0">
            <wp:extent cx="5482590" cy="4111943"/>
            <wp:effectExtent l="1905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
                    <a:srcRect/>
                    <a:stretch>
                      <a:fillRect/>
                    </a:stretch>
                  </pic:blipFill>
                  <pic:spPr bwMode="auto">
                    <a:xfrm>
                      <a:off x="0" y="0"/>
                      <a:ext cx="5482590" cy="4111943"/>
                    </a:xfrm>
                    <a:prstGeom prst="rect">
                      <a:avLst/>
                    </a:prstGeom>
                    <a:noFill/>
                    <a:ln w="9525">
                      <a:noFill/>
                      <a:miter lim="800000"/>
                      <a:headEnd/>
                      <a:tailEnd/>
                    </a:ln>
                  </pic:spPr>
                </pic:pic>
              </a:graphicData>
            </a:graphic>
          </wp:inline>
        </w:drawing>
      </w:r>
    </w:p>
    <w:p w:rsidR="00D231B6" w:rsidRDefault="00CD0010" w:rsidP="00E00FF6">
      <w:pPr>
        <w:spacing w:after="0"/>
        <w:jc w:val="both"/>
        <w:rPr>
          <w:rFonts w:ascii="Times New Roman" w:hAnsi="Times New Roman" w:cs="Times New Roman"/>
          <w:sz w:val="26"/>
          <w:szCs w:val="26"/>
          <w:lang w:val="uz-Cyrl-UZ"/>
        </w:rPr>
      </w:pPr>
      <w:r>
        <w:rPr>
          <w:rFonts w:ascii="Times New Roman" w:hAnsi="Times New Roman" w:cs="Times New Roman"/>
          <w:noProof/>
          <w:sz w:val="26"/>
          <w:szCs w:val="26"/>
        </w:rPr>
        <w:drawing>
          <wp:inline distT="0" distB="0" distL="0" distR="0">
            <wp:extent cx="5042677" cy="3909060"/>
            <wp:effectExtent l="19050" t="0" r="5573"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
                    <a:srcRect/>
                    <a:stretch>
                      <a:fillRect/>
                    </a:stretch>
                  </pic:blipFill>
                  <pic:spPr bwMode="auto">
                    <a:xfrm>
                      <a:off x="0" y="0"/>
                      <a:ext cx="5042677" cy="3909060"/>
                    </a:xfrm>
                    <a:prstGeom prst="rect">
                      <a:avLst/>
                    </a:prstGeom>
                    <a:noFill/>
                    <a:ln w="9525">
                      <a:noFill/>
                      <a:miter lim="800000"/>
                      <a:headEnd/>
                      <a:tailEnd/>
                    </a:ln>
                  </pic:spPr>
                </pic:pic>
              </a:graphicData>
            </a:graphic>
          </wp:inline>
        </w:drawing>
      </w:r>
    </w:p>
    <w:p w:rsidR="00CD0010" w:rsidRDefault="00CD0010" w:rsidP="004D192C">
      <w:pPr>
        <w:spacing w:after="0"/>
        <w:ind w:firstLine="567"/>
        <w:jc w:val="both"/>
        <w:rPr>
          <w:rFonts w:ascii="Times New Roman" w:hAnsi="Times New Roman" w:cs="Times New Roman"/>
          <w:sz w:val="26"/>
          <w:szCs w:val="26"/>
          <w:lang w:val="uz-Cyrl-UZ"/>
        </w:rPr>
      </w:pPr>
      <w:r>
        <w:rPr>
          <w:rFonts w:ascii="Times New Roman" w:hAnsi="Times New Roman" w:cs="Times New Roman"/>
          <w:noProof/>
          <w:sz w:val="26"/>
          <w:szCs w:val="26"/>
        </w:rPr>
        <w:lastRenderedPageBreak/>
        <w:drawing>
          <wp:inline distT="0" distB="0" distL="0" distR="0">
            <wp:extent cx="5105400" cy="6807200"/>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
                    <a:srcRect/>
                    <a:stretch>
                      <a:fillRect/>
                    </a:stretch>
                  </pic:blipFill>
                  <pic:spPr bwMode="auto">
                    <a:xfrm>
                      <a:off x="0" y="0"/>
                      <a:ext cx="5109420" cy="6812560"/>
                    </a:xfrm>
                    <a:prstGeom prst="rect">
                      <a:avLst/>
                    </a:prstGeom>
                    <a:noFill/>
                    <a:ln w="9525">
                      <a:noFill/>
                      <a:miter lim="800000"/>
                      <a:headEnd/>
                      <a:tailEnd/>
                    </a:ln>
                  </pic:spPr>
                </pic:pic>
              </a:graphicData>
            </a:graphic>
          </wp:inline>
        </w:drawing>
      </w:r>
    </w:p>
    <w:p w:rsidR="00CD0010" w:rsidRDefault="00CD0010" w:rsidP="00E00FF6">
      <w:pPr>
        <w:spacing w:after="0"/>
        <w:jc w:val="both"/>
        <w:rPr>
          <w:rFonts w:ascii="Times New Roman" w:hAnsi="Times New Roman" w:cs="Times New Roman"/>
          <w:sz w:val="26"/>
          <w:szCs w:val="26"/>
          <w:lang w:val="uz-Cyrl-UZ"/>
        </w:rPr>
      </w:pPr>
      <w:r>
        <w:rPr>
          <w:rFonts w:ascii="Times New Roman" w:hAnsi="Times New Roman" w:cs="Times New Roman"/>
          <w:noProof/>
          <w:sz w:val="26"/>
          <w:szCs w:val="26"/>
        </w:rPr>
        <w:lastRenderedPageBreak/>
        <w:drawing>
          <wp:inline distT="0" distB="0" distL="0" distR="0">
            <wp:extent cx="5940425" cy="4455319"/>
            <wp:effectExtent l="1905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D0010" w:rsidRDefault="00CD0010" w:rsidP="00E00FF6">
      <w:pPr>
        <w:spacing w:after="0"/>
        <w:jc w:val="both"/>
        <w:rPr>
          <w:rFonts w:ascii="Times New Roman" w:hAnsi="Times New Roman" w:cs="Times New Roman"/>
          <w:sz w:val="26"/>
          <w:szCs w:val="26"/>
          <w:lang w:val="uz-Cyrl-UZ"/>
        </w:rPr>
      </w:pPr>
    </w:p>
    <w:p w:rsidR="00CD0010" w:rsidRDefault="00CD0010" w:rsidP="00E00FF6">
      <w:pPr>
        <w:spacing w:after="0"/>
        <w:jc w:val="both"/>
        <w:rPr>
          <w:rFonts w:ascii="Times New Roman" w:hAnsi="Times New Roman" w:cs="Times New Roman"/>
          <w:sz w:val="26"/>
          <w:szCs w:val="26"/>
          <w:lang w:val="uz-Cyrl-UZ"/>
        </w:rPr>
      </w:pPr>
      <w:r>
        <w:rPr>
          <w:rFonts w:ascii="Times New Roman" w:hAnsi="Times New Roman" w:cs="Times New Roman"/>
          <w:noProof/>
          <w:sz w:val="26"/>
          <w:szCs w:val="26"/>
        </w:rPr>
        <w:drawing>
          <wp:inline distT="0" distB="0" distL="0" distR="0">
            <wp:extent cx="5940425" cy="4455319"/>
            <wp:effectExtent l="1905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D231B6" w:rsidRDefault="00D231B6" w:rsidP="00E00FF6">
      <w:pPr>
        <w:spacing w:after="0"/>
        <w:jc w:val="both"/>
        <w:rPr>
          <w:rFonts w:ascii="Times New Roman" w:hAnsi="Times New Roman" w:cs="Times New Roman"/>
          <w:sz w:val="26"/>
          <w:szCs w:val="26"/>
          <w:lang w:val="en-US"/>
        </w:rPr>
      </w:pPr>
      <w:r>
        <w:rPr>
          <w:rFonts w:ascii="Times New Roman" w:hAnsi="Times New Roman" w:cs="Times New Roman"/>
          <w:noProof/>
          <w:sz w:val="26"/>
          <w:szCs w:val="26"/>
        </w:rPr>
        <w:lastRenderedPageBreak/>
        <w:drawing>
          <wp:inline distT="0" distB="0" distL="0" distR="0">
            <wp:extent cx="5940425" cy="4455319"/>
            <wp:effectExtent l="1905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E00FF6" w:rsidRPr="00E00FF6" w:rsidRDefault="00E00FF6" w:rsidP="00E00FF6">
      <w:pPr>
        <w:spacing w:after="0"/>
        <w:jc w:val="both"/>
        <w:rPr>
          <w:rFonts w:ascii="Times New Roman" w:hAnsi="Times New Roman" w:cs="Times New Roman"/>
          <w:sz w:val="26"/>
          <w:szCs w:val="26"/>
          <w:lang w:val="en-US"/>
        </w:rPr>
      </w:pPr>
    </w:p>
    <w:p w:rsidR="00D231B6" w:rsidRDefault="00D231B6" w:rsidP="00E00FF6">
      <w:pPr>
        <w:spacing w:after="0"/>
        <w:jc w:val="both"/>
        <w:rPr>
          <w:rFonts w:ascii="Times New Roman" w:hAnsi="Times New Roman" w:cs="Times New Roman"/>
          <w:sz w:val="26"/>
          <w:szCs w:val="26"/>
          <w:lang w:val="uz-Cyrl-UZ"/>
        </w:rPr>
      </w:pPr>
      <w:r>
        <w:rPr>
          <w:rFonts w:ascii="Times New Roman" w:hAnsi="Times New Roman" w:cs="Times New Roman"/>
          <w:noProof/>
          <w:sz w:val="26"/>
          <w:szCs w:val="26"/>
        </w:rPr>
        <w:drawing>
          <wp:inline distT="0" distB="0" distL="0" distR="0">
            <wp:extent cx="5940425" cy="4455319"/>
            <wp:effectExtent l="1905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D231B6" w:rsidRDefault="00D231B6" w:rsidP="00E00FF6">
      <w:pPr>
        <w:spacing w:after="0"/>
        <w:jc w:val="both"/>
        <w:rPr>
          <w:rFonts w:ascii="Times New Roman" w:hAnsi="Times New Roman" w:cs="Times New Roman"/>
          <w:sz w:val="26"/>
          <w:szCs w:val="26"/>
          <w:lang w:val="uz-Cyrl-UZ"/>
        </w:rPr>
      </w:pPr>
      <w:r>
        <w:rPr>
          <w:rFonts w:ascii="Times New Roman" w:hAnsi="Times New Roman" w:cs="Times New Roman"/>
          <w:noProof/>
          <w:sz w:val="26"/>
          <w:szCs w:val="26"/>
        </w:rPr>
        <w:lastRenderedPageBreak/>
        <w:drawing>
          <wp:inline distT="0" distB="0" distL="0" distR="0">
            <wp:extent cx="5940425" cy="4455319"/>
            <wp:effectExtent l="1905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D231B6" w:rsidRDefault="00D231B6" w:rsidP="00E00FF6">
      <w:pPr>
        <w:spacing w:after="0"/>
        <w:jc w:val="both"/>
        <w:rPr>
          <w:rFonts w:ascii="Times New Roman" w:hAnsi="Times New Roman" w:cs="Times New Roman"/>
          <w:sz w:val="26"/>
          <w:szCs w:val="26"/>
          <w:lang w:val="uz-Cyrl-UZ"/>
        </w:rPr>
      </w:pPr>
    </w:p>
    <w:p w:rsidR="00D231B6" w:rsidRDefault="00D231B6" w:rsidP="00E00FF6">
      <w:pPr>
        <w:spacing w:after="0"/>
        <w:jc w:val="both"/>
        <w:rPr>
          <w:rFonts w:ascii="Times New Roman" w:hAnsi="Times New Roman" w:cs="Times New Roman"/>
          <w:sz w:val="26"/>
          <w:szCs w:val="26"/>
          <w:lang w:val="uz-Cyrl-UZ"/>
        </w:rPr>
      </w:pPr>
      <w:r>
        <w:rPr>
          <w:rFonts w:ascii="Times New Roman" w:hAnsi="Times New Roman" w:cs="Times New Roman"/>
          <w:noProof/>
          <w:sz w:val="26"/>
          <w:szCs w:val="26"/>
        </w:rPr>
        <w:drawing>
          <wp:inline distT="0" distB="0" distL="0" distR="0">
            <wp:extent cx="5741670" cy="4306253"/>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srcRect/>
                    <a:stretch>
                      <a:fillRect/>
                    </a:stretch>
                  </pic:blipFill>
                  <pic:spPr bwMode="auto">
                    <a:xfrm>
                      <a:off x="0" y="0"/>
                      <a:ext cx="5738603" cy="4303953"/>
                    </a:xfrm>
                    <a:prstGeom prst="rect">
                      <a:avLst/>
                    </a:prstGeom>
                    <a:noFill/>
                    <a:ln w="9525">
                      <a:noFill/>
                      <a:miter lim="800000"/>
                      <a:headEnd/>
                      <a:tailEnd/>
                    </a:ln>
                  </pic:spPr>
                </pic:pic>
              </a:graphicData>
            </a:graphic>
          </wp:inline>
        </w:drawing>
      </w:r>
    </w:p>
    <w:p w:rsidR="00D231B6" w:rsidRDefault="00D231B6" w:rsidP="00E00FF6">
      <w:pPr>
        <w:spacing w:after="0"/>
        <w:jc w:val="both"/>
        <w:rPr>
          <w:rFonts w:ascii="Times New Roman" w:hAnsi="Times New Roman" w:cs="Times New Roman"/>
          <w:sz w:val="26"/>
          <w:szCs w:val="26"/>
          <w:lang w:val="en-US"/>
        </w:rPr>
      </w:pPr>
      <w:r>
        <w:rPr>
          <w:rFonts w:ascii="Times New Roman" w:hAnsi="Times New Roman" w:cs="Times New Roman"/>
          <w:noProof/>
          <w:sz w:val="26"/>
          <w:szCs w:val="26"/>
        </w:rPr>
        <w:lastRenderedPageBreak/>
        <w:drawing>
          <wp:inline distT="0" distB="0" distL="0" distR="0">
            <wp:extent cx="5940425" cy="4455319"/>
            <wp:effectExtent l="1905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E00FF6" w:rsidRPr="00E00FF6" w:rsidRDefault="00E00FF6" w:rsidP="00E00FF6">
      <w:pPr>
        <w:spacing w:after="0"/>
        <w:jc w:val="both"/>
        <w:rPr>
          <w:rFonts w:ascii="Times New Roman" w:hAnsi="Times New Roman" w:cs="Times New Roman"/>
          <w:sz w:val="26"/>
          <w:szCs w:val="26"/>
          <w:lang w:val="en-US"/>
        </w:rPr>
      </w:pPr>
    </w:p>
    <w:p w:rsidR="00D231B6" w:rsidRDefault="00E00FF6" w:rsidP="00E00FF6">
      <w:pPr>
        <w:spacing w:after="0"/>
        <w:jc w:val="both"/>
        <w:rPr>
          <w:rFonts w:ascii="Times New Roman" w:hAnsi="Times New Roman" w:cs="Times New Roman"/>
          <w:sz w:val="26"/>
          <w:szCs w:val="26"/>
          <w:lang w:val="uz-Cyrl-UZ"/>
        </w:rPr>
      </w:pPr>
      <w:r w:rsidRPr="00E00FF6">
        <w:rPr>
          <w:rFonts w:ascii="Times New Roman" w:hAnsi="Times New Roman" w:cs="Times New Roman"/>
          <w:noProof/>
          <w:sz w:val="26"/>
          <w:szCs w:val="26"/>
        </w:rPr>
        <w:drawing>
          <wp:inline distT="0" distB="0" distL="0" distR="0">
            <wp:extent cx="5940425" cy="4455319"/>
            <wp:effectExtent l="19050" t="0" r="3175" b="0"/>
            <wp:docPr id="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D231B6" w:rsidRDefault="00D231B6" w:rsidP="00E00FF6">
      <w:pPr>
        <w:spacing w:after="0"/>
        <w:ind w:hanging="142"/>
        <w:jc w:val="both"/>
        <w:rPr>
          <w:rFonts w:ascii="Times New Roman" w:hAnsi="Times New Roman" w:cs="Times New Roman"/>
          <w:sz w:val="26"/>
          <w:szCs w:val="26"/>
          <w:lang w:val="uz-Cyrl-UZ"/>
        </w:rPr>
      </w:pPr>
      <w:r>
        <w:rPr>
          <w:rFonts w:ascii="Times New Roman" w:hAnsi="Times New Roman" w:cs="Times New Roman"/>
          <w:noProof/>
          <w:sz w:val="26"/>
          <w:szCs w:val="26"/>
        </w:rPr>
        <w:lastRenderedPageBreak/>
        <w:drawing>
          <wp:inline distT="0" distB="0" distL="0" distR="0">
            <wp:extent cx="5940425" cy="4455319"/>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D231B6" w:rsidRDefault="00D231B6" w:rsidP="00E00FF6">
      <w:pPr>
        <w:spacing w:after="0"/>
        <w:jc w:val="both"/>
        <w:rPr>
          <w:rFonts w:ascii="Times New Roman" w:hAnsi="Times New Roman" w:cs="Times New Roman"/>
          <w:sz w:val="26"/>
          <w:szCs w:val="26"/>
          <w:lang w:val="uz-Cyrl-UZ"/>
        </w:rPr>
      </w:pPr>
    </w:p>
    <w:p w:rsidR="00D231B6" w:rsidRDefault="00D231B6" w:rsidP="00E00FF6">
      <w:pPr>
        <w:spacing w:after="0"/>
        <w:jc w:val="both"/>
        <w:rPr>
          <w:rFonts w:ascii="Times New Roman" w:hAnsi="Times New Roman" w:cs="Times New Roman"/>
          <w:sz w:val="26"/>
          <w:szCs w:val="26"/>
          <w:lang w:val="uz-Cyrl-UZ"/>
        </w:rPr>
      </w:pPr>
    </w:p>
    <w:sectPr w:rsidR="00D231B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useFELayout/>
    <w:compatSetting w:name="compatibilityMode" w:uri="http://schemas.microsoft.com/office/word" w:val="12"/>
  </w:compat>
  <w:rsids>
    <w:rsidRoot w:val="0083549F"/>
    <w:rsid w:val="004D192C"/>
    <w:rsid w:val="0083549F"/>
    <w:rsid w:val="008A2F18"/>
    <w:rsid w:val="00B00566"/>
    <w:rsid w:val="00CD0010"/>
    <w:rsid w:val="00CE33C0"/>
    <w:rsid w:val="00D231B6"/>
    <w:rsid w:val="00DD3147"/>
    <w:rsid w:val="00E00FF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83549F"/>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Balloon Text"/>
    <w:basedOn w:val="a"/>
    <w:link w:val="a5"/>
    <w:uiPriority w:val="99"/>
    <w:semiHidden/>
    <w:unhideWhenUsed/>
    <w:rsid w:val="00D231B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231B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5152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2.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TotalTime>
  <Pages>9</Pages>
  <Words>664</Words>
  <Characters>3790</Characters>
  <Application>Microsoft Office Word</Application>
  <DocSecurity>0</DocSecurity>
  <Lines>31</Lines>
  <Paragraphs>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4446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5</cp:revision>
  <dcterms:created xsi:type="dcterms:W3CDTF">2019-09-18T05:18:00Z</dcterms:created>
  <dcterms:modified xsi:type="dcterms:W3CDTF">2020-02-12T08:04:00Z</dcterms:modified>
</cp:coreProperties>
</file>